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4" w:rsidRDefault="005C63B4" w:rsidP="005C63B4">
      <w:pPr>
        <w:pStyle w:val="Cmsor4"/>
        <w:pBdr>
          <w:top w:val="single" w:sz="6" w:space="0" w:color="auto" w:shadow="1"/>
        </w:pBdr>
        <w:tabs>
          <w:tab w:val="left" w:pos="790"/>
          <w:tab w:val="center" w:pos="4153"/>
        </w:tabs>
        <w:spacing w:before="0"/>
        <w:rPr>
          <w:rFonts w:ascii="Verdana" w:hAnsi="Verdana" w:cs="Arial"/>
        </w:rPr>
      </w:pPr>
      <w:bookmarkStart w:id="0" w:name="_GoBack"/>
      <w:bookmarkEnd w:id="0"/>
    </w:p>
    <w:p w:rsidR="00C56E92" w:rsidRPr="00123B84" w:rsidRDefault="00123B84" w:rsidP="0087469F">
      <w:pPr>
        <w:pStyle w:val="Cmsor4"/>
        <w:pBdr>
          <w:top w:val="single" w:sz="6" w:space="0" w:color="auto" w:shadow="1"/>
        </w:pBdr>
        <w:tabs>
          <w:tab w:val="left" w:pos="790"/>
          <w:tab w:val="center" w:pos="4153"/>
        </w:tabs>
        <w:spacing w:before="0"/>
        <w:rPr>
          <w:rFonts w:ascii="Verdana" w:hAnsi="Verdana" w:cs="Arial"/>
        </w:rPr>
      </w:pPr>
      <w:r w:rsidRPr="00123B84">
        <w:rPr>
          <w:rFonts w:ascii="Verdana" w:hAnsi="Verdana" w:cs="Arial"/>
        </w:rPr>
        <w:t>Alpiq</w:t>
      </w:r>
      <w:r w:rsidR="00D8479D" w:rsidRPr="00123B84">
        <w:rPr>
          <w:rFonts w:ascii="Verdana" w:hAnsi="Verdana" w:cs="Arial"/>
        </w:rPr>
        <w:t xml:space="preserve"> </w:t>
      </w:r>
      <w:r w:rsidR="00C56E92" w:rsidRPr="00123B84">
        <w:rPr>
          <w:rFonts w:ascii="Verdana" w:hAnsi="Verdana" w:cs="Arial"/>
        </w:rPr>
        <w:t>Csepel</w:t>
      </w:r>
      <w:r w:rsidR="00373AF5" w:rsidRPr="00123B84">
        <w:rPr>
          <w:rFonts w:ascii="Verdana" w:hAnsi="Verdana" w:cs="Arial"/>
        </w:rPr>
        <w:t>i Vállal</w:t>
      </w:r>
      <w:r w:rsidR="00B93AC4" w:rsidRPr="00123B84">
        <w:rPr>
          <w:rFonts w:ascii="Verdana" w:hAnsi="Verdana" w:cs="Arial"/>
        </w:rPr>
        <w:t>a</w:t>
      </w:r>
      <w:r w:rsidR="00373AF5" w:rsidRPr="00123B84">
        <w:rPr>
          <w:rFonts w:ascii="Verdana" w:hAnsi="Verdana" w:cs="Arial"/>
        </w:rPr>
        <w:t>t</w:t>
      </w:r>
      <w:r w:rsidR="00B93AC4" w:rsidRPr="00123B84">
        <w:rPr>
          <w:rFonts w:ascii="Verdana" w:hAnsi="Verdana" w:cs="Arial"/>
        </w:rPr>
        <w:t>csoport</w:t>
      </w:r>
    </w:p>
    <w:p w:rsidR="005C63B4" w:rsidRDefault="00C56E92" w:rsidP="0087469F">
      <w:pPr>
        <w:pStyle w:val="Cmsor5"/>
        <w:spacing w:after="600"/>
        <w:rPr>
          <w:rFonts w:ascii="Verdana" w:hAnsi="Verdana" w:cs="Arial"/>
        </w:rPr>
      </w:pPr>
      <w:r w:rsidRPr="00123B84">
        <w:rPr>
          <w:rFonts w:ascii="Verdana" w:hAnsi="Verdana" w:cs="Arial"/>
        </w:rPr>
        <w:t>Integr</w:t>
      </w:r>
      <w:r w:rsidR="00373AF5" w:rsidRPr="00123B84">
        <w:rPr>
          <w:rFonts w:ascii="Verdana" w:hAnsi="Verdana" w:cs="Arial"/>
        </w:rPr>
        <w:t xml:space="preserve">ált </w:t>
      </w:r>
      <w:r w:rsidR="00FE3B76" w:rsidRPr="00123B84">
        <w:rPr>
          <w:rFonts w:ascii="Verdana" w:hAnsi="Verdana" w:cs="Arial"/>
        </w:rPr>
        <w:t>E</w:t>
      </w:r>
      <w:r w:rsidR="00324A16" w:rsidRPr="00123B84">
        <w:rPr>
          <w:rFonts w:ascii="Verdana" w:hAnsi="Verdana" w:cs="Arial"/>
        </w:rPr>
        <w:t>ljárás</w:t>
      </w:r>
      <w:r w:rsidR="00FE3B76" w:rsidRPr="00123B84">
        <w:rPr>
          <w:rFonts w:ascii="Verdana" w:hAnsi="Verdana" w:cs="Arial"/>
        </w:rPr>
        <w:t>i Utasítás</w:t>
      </w:r>
      <w:r w:rsidR="00D8479D" w:rsidRPr="00123B84">
        <w:rPr>
          <w:rFonts w:ascii="Verdana" w:hAnsi="Verdana" w:cs="Arial"/>
        </w:rPr>
        <w:t xml:space="preserve"> </w:t>
      </w:r>
      <w:r w:rsidR="00C23E63">
        <w:rPr>
          <w:rFonts w:ascii="Verdana" w:hAnsi="Verdana" w:cs="Arial"/>
        </w:rPr>
        <w:t>–</w:t>
      </w:r>
      <w:r w:rsidR="005C63B4">
        <w:rPr>
          <w:rFonts w:ascii="Verdana" w:hAnsi="Verdana" w:cs="Arial"/>
        </w:rPr>
        <w:t xml:space="preserve"> Készletgazdálkodás</w:t>
      </w:r>
    </w:p>
    <w:tbl>
      <w:tblPr>
        <w:tblpPr w:leftFromText="141" w:rightFromText="141" w:vertAnchor="text" w:horzAnchor="margin" w:tblpY="19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742"/>
      </w:tblGrid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Utasítás sz.: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IPR / PRO / 007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Kiadás kelte:</w:t>
            </w:r>
          </w:p>
        </w:tc>
        <w:tc>
          <w:tcPr>
            <w:tcW w:w="3742" w:type="dxa"/>
          </w:tcPr>
          <w:p w:rsidR="005C63B4" w:rsidRPr="00123B84" w:rsidRDefault="00160E97" w:rsidP="00160E97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20</w:t>
            </w:r>
            <w:r>
              <w:rPr>
                <w:rFonts w:ascii="Verdana" w:hAnsi="Verdana" w:cs="Arial"/>
                <w:noProof w:val="0"/>
                <w:sz w:val="22"/>
                <w:szCs w:val="22"/>
              </w:rPr>
              <w:t>20</w:t>
            </w:r>
            <w:r w:rsidR="005C63B4"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noProof w:val="0"/>
                <w:sz w:val="22"/>
                <w:szCs w:val="22"/>
              </w:rPr>
              <w:t>május</w:t>
            </w: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 </w:t>
            </w:r>
            <w:r w:rsidR="005C63B4">
              <w:rPr>
                <w:rFonts w:ascii="Verdana" w:hAnsi="Verdana" w:cs="Arial"/>
                <w:noProof w:val="0"/>
                <w:sz w:val="22"/>
                <w:szCs w:val="22"/>
              </w:rPr>
              <w:t>15</w:t>
            </w:r>
            <w:r w:rsidR="005C63B4"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. 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Változat: </w:t>
            </w:r>
          </w:p>
        </w:tc>
        <w:tc>
          <w:tcPr>
            <w:tcW w:w="3742" w:type="dxa"/>
          </w:tcPr>
          <w:p w:rsidR="005C63B4" w:rsidRPr="00123B84" w:rsidRDefault="00160E97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>
              <w:rPr>
                <w:rFonts w:ascii="Verdana" w:hAnsi="Verdana" w:cs="Arial"/>
                <w:noProof w:val="0"/>
                <w:sz w:val="22"/>
                <w:szCs w:val="22"/>
              </w:rPr>
              <w:t>3</w:t>
            </w:r>
            <w:r w:rsidR="00A07009">
              <w:rPr>
                <w:rFonts w:ascii="Verdana" w:hAnsi="Verdana" w:cs="Arial"/>
                <w:noProof w:val="0"/>
                <w:sz w:val="22"/>
                <w:szCs w:val="22"/>
              </w:rPr>
              <w:t>.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Alapdokumentum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IPR / PRO / 007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Kapcsolódó eljárások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5356B2">
              <w:rPr>
                <w:rFonts w:ascii="Verdana" w:hAnsi="Verdana" w:cs="Arial"/>
                <w:noProof w:val="0"/>
                <w:sz w:val="22"/>
                <w:szCs w:val="22"/>
                <w:lang w:val="hu-HU"/>
              </w:rPr>
              <w:t>IPO_PRO_001</w:t>
            </w:r>
            <w:r>
              <w:rPr>
                <w:rFonts w:ascii="Verdana" w:hAnsi="Verdana" w:cs="Arial"/>
                <w:noProof w:val="0"/>
                <w:sz w:val="22"/>
                <w:szCs w:val="22"/>
                <w:lang w:val="hu-HU"/>
              </w:rPr>
              <w:t xml:space="preserve">; </w:t>
            </w:r>
            <w:r w:rsidRPr="00441116">
              <w:rPr>
                <w:rFonts w:ascii="Verdana" w:hAnsi="Verdana" w:cs="Arial"/>
                <w:noProof w:val="0"/>
                <w:sz w:val="22"/>
                <w:szCs w:val="22"/>
                <w:lang w:val="hu-HU"/>
              </w:rPr>
              <w:t>IPR/FAC/006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Felváltott dokumentumok</w:t>
            </w:r>
          </w:p>
        </w:tc>
        <w:tc>
          <w:tcPr>
            <w:tcW w:w="3742" w:type="dxa"/>
          </w:tcPr>
          <w:p w:rsidR="005C63B4" w:rsidRPr="00123B84" w:rsidRDefault="00160E97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60E97">
              <w:rPr>
                <w:rFonts w:ascii="Verdana" w:hAnsi="Verdana" w:cs="Arial"/>
                <w:noProof w:val="0"/>
                <w:sz w:val="22"/>
                <w:szCs w:val="22"/>
              </w:rPr>
              <w:t>IPR / PRO / 007</w:t>
            </w:r>
            <w:r>
              <w:rPr>
                <w:rFonts w:ascii="Verdana" w:hAnsi="Verdana" w:cs="Arial"/>
                <w:noProof w:val="0"/>
                <w:sz w:val="22"/>
                <w:szCs w:val="22"/>
              </w:rPr>
              <w:t xml:space="preserve"> 2.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Készítette: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>
              <w:rPr>
                <w:rFonts w:ascii="Verdana" w:hAnsi="Verdana" w:cs="Arial"/>
                <w:noProof w:val="0"/>
                <w:sz w:val="22"/>
                <w:szCs w:val="22"/>
              </w:rPr>
              <w:t>Tóth Gábor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Felülvizsgálta: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Berghammer Attila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Jóváhagyta: 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>
              <w:rPr>
                <w:rFonts w:ascii="Verdana" w:hAnsi="Verdana" w:cs="Arial"/>
                <w:noProof w:val="0"/>
                <w:sz w:val="22"/>
                <w:szCs w:val="22"/>
              </w:rPr>
              <w:t>Varga Csaba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Köv. felülvizsgálatért felel: </w:t>
            </w:r>
          </w:p>
        </w:tc>
        <w:tc>
          <w:tcPr>
            <w:tcW w:w="3742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>
              <w:rPr>
                <w:rFonts w:ascii="Verdana" w:hAnsi="Verdana" w:cs="Arial"/>
                <w:noProof w:val="0"/>
                <w:sz w:val="22"/>
                <w:szCs w:val="22"/>
              </w:rPr>
              <w:t>Tóth Gábor</w:t>
            </w:r>
          </w:p>
        </w:tc>
      </w:tr>
      <w:tr w:rsidR="005C63B4" w:rsidRPr="00123B84" w:rsidTr="0087469F">
        <w:tc>
          <w:tcPr>
            <w:tcW w:w="4788" w:type="dxa"/>
          </w:tcPr>
          <w:p w:rsidR="005C63B4" w:rsidRPr="00123B84" w:rsidRDefault="005C63B4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 xml:space="preserve">Köv. felülvizsg. ideje </w:t>
            </w:r>
          </w:p>
        </w:tc>
        <w:tc>
          <w:tcPr>
            <w:tcW w:w="3742" w:type="dxa"/>
          </w:tcPr>
          <w:p w:rsidR="005C63B4" w:rsidRPr="00123B84" w:rsidRDefault="00160E97" w:rsidP="00160E97">
            <w:pPr>
              <w:pStyle w:val="tablepara"/>
              <w:rPr>
                <w:rFonts w:ascii="Verdana" w:hAnsi="Verdana" w:cs="Arial"/>
                <w:noProof w:val="0"/>
                <w:sz w:val="22"/>
                <w:szCs w:val="22"/>
              </w:rPr>
            </w:pPr>
            <w:r w:rsidRPr="00123B84">
              <w:rPr>
                <w:rFonts w:ascii="Verdana" w:hAnsi="Verdana" w:cs="Arial"/>
                <w:noProof w:val="0"/>
                <w:sz w:val="22"/>
                <w:szCs w:val="22"/>
              </w:rPr>
              <w:t>20</w:t>
            </w:r>
            <w:r>
              <w:rPr>
                <w:rFonts w:ascii="Verdana" w:hAnsi="Verdana" w:cs="Arial"/>
                <w:noProof w:val="0"/>
                <w:sz w:val="22"/>
                <w:szCs w:val="22"/>
              </w:rPr>
              <w:t>23</w:t>
            </w:r>
            <w:r w:rsidR="005C63B4" w:rsidRPr="00123B84">
              <w:rPr>
                <w:rFonts w:ascii="Verdana" w:hAnsi="Verdana" w:cs="Arial"/>
                <w:noProof w:val="0"/>
                <w:sz w:val="22"/>
                <w:szCs w:val="22"/>
              </w:rPr>
              <w:t>.</w:t>
            </w:r>
            <w:r w:rsidR="005C63B4">
              <w:rPr>
                <w:rFonts w:ascii="Verdana" w:hAnsi="Verdana" w:cs="Arial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noProof w:val="0"/>
                <w:sz w:val="22"/>
                <w:szCs w:val="22"/>
              </w:rPr>
              <w:t xml:space="preserve">május </w:t>
            </w:r>
            <w:r w:rsidR="005C63B4">
              <w:rPr>
                <w:rFonts w:ascii="Verdana" w:hAnsi="Verdana" w:cs="Arial"/>
                <w:noProof w:val="0"/>
                <w:sz w:val="22"/>
                <w:szCs w:val="22"/>
              </w:rPr>
              <w:t>14</w:t>
            </w:r>
            <w:r w:rsidR="005C63B4" w:rsidRPr="00123B84">
              <w:rPr>
                <w:rFonts w:ascii="Verdana" w:hAnsi="Verdana" w:cs="Arial"/>
                <w:noProof w:val="0"/>
                <w:sz w:val="22"/>
                <w:szCs w:val="22"/>
              </w:rPr>
              <w:t>.</w:t>
            </w:r>
          </w:p>
        </w:tc>
      </w:tr>
    </w:tbl>
    <w:p w:rsidR="00C56E92" w:rsidRPr="00123B84" w:rsidRDefault="00C56E92" w:rsidP="0087469F">
      <w:pPr>
        <w:pStyle w:val="Cmsor5"/>
        <w:spacing w:after="600"/>
        <w:jc w:val="left"/>
        <w:rPr>
          <w:rFonts w:ascii="Verdana" w:hAnsi="Verdana" w:cs="Arial"/>
          <w:sz w:val="22"/>
          <w:szCs w:val="22"/>
        </w:rPr>
      </w:pPr>
    </w:p>
    <w:p w:rsidR="00C56E92" w:rsidRPr="00123B84" w:rsidRDefault="0087394A" w:rsidP="00043190">
      <w:pPr>
        <w:pStyle w:val="Cmsor2"/>
        <w:tabs>
          <w:tab w:val="clear" w:pos="480"/>
          <w:tab w:val="clear" w:pos="567"/>
        </w:tabs>
        <w:ind w:left="36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Bevezetés</w:t>
      </w:r>
      <w:r w:rsidR="00D8479D" w:rsidRPr="00123B84">
        <w:rPr>
          <w:rFonts w:ascii="Verdana" w:hAnsi="Verdana" w:cs="Arial"/>
          <w:sz w:val="22"/>
          <w:szCs w:val="22"/>
          <w:lang w:val="hu-HU"/>
        </w:rPr>
        <w:t xml:space="preserve"> </w:t>
      </w:r>
    </w:p>
    <w:p w:rsidR="00043190" w:rsidRPr="00123B84" w:rsidRDefault="00043190" w:rsidP="00A379DE">
      <w:pPr>
        <w:pStyle w:val="Paragraphend"/>
        <w:jc w:val="both"/>
        <w:rPr>
          <w:rFonts w:ascii="Verdana" w:hAnsi="Verdana" w:cs="Arial"/>
          <w:noProof w:val="0"/>
          <w:sz w:val="22"/>
          <w:szCs w:val="22"/>
          <w:lang w:val="hu-HU"/>
        </w:rPr>
      </w:pPr>
      <w:r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Ez a dokumentum az </w:t>
      </w:r>
      <w:r w:rsidR="00123B84" w:rsidRPr="00123B84">
        <w:rPr>
          <w:rFonts w:ascii="Verdana" w:hAnsi="Verdana" w:cs="Arial"/>
          <w:noProof w:val="0"/>
          <w:sz w:val="22"/>
          <w:szCs w:val="22"/>
          <w:lang w:val="hu-HU"/>
        </w:rPr>
        <w:t>Alpiq</w:t>
      </w:r>
      <w:r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Csepeli Vállalatcsoport integrált eljárását határozza meg a készletgazdálkodással kapcsolatos tevékenységek végrehajtására vonatkozóan.</w:t>
      </w:r>
    </w:p>
    <w:p w:rsidR="0087394A" w:rsidRPr="00123B84" w:rsidRDefault="0087394A" w:rsidP="00A379DE">
      <w:pPr>
        <w:pStyle w:val="Paragraphend"/>
        <w:spacing w:before="120" w:after="240"/>
        <w:jc w:val="both"/>
        <w:rPr>
          <w:rFonts w:ascii="Verdana" w:hAnsi="Verdana" w:cs="Arial"/>
          <w:noProof w:val="0"/>
          <w:sz w:val="22"/>
          <w:szCs w:val="22"/>
          <w:lang w:val="hu-HU"/>
        </w:rPr>
      </w:pPr>
      <w:r w:rsidRPr="00123B84">
        <w:rPr>
          <w:rFonts w:ascii="Verdana" w:hAnsi="Verdana" w:cs="Arial"/>
          <w:noProof w:val="0"/>
          <w:sz w:val="22"/>
          <w:szCs w:val="22"/>
          <w:lang w:val="hu-HU"/>
        </w:rPr>
        <w:t>Az eljárás határozza meg azokat a részletes szabályokat, amelyeket minden, a jelen eljárás által érintett személynek kötelezően be kell tartania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a készletek beszerzése, felhasználása, állag megóvása és kezelése során. </w:t>
      </w:r>
    </w:p>
    <w:p w:rsidR="00A24BA2" w:rsidRPr="00123B84" w:rsidRDefault="005C659B" w:rsidP="00A379DE">
      <w:pPr>
        <w:pStyle w:val="Paragraphend"/>
        <w:jc w:val="both"/>
        <w:rPr>
          <w:rFonts w:ascii="Verdana" w:hAnsi="Verdana" w:cs="Arial"/>
          <w:noProof w:val="0"/>
          <w:sz w:val="22"/>
          <w:szCs w:val="22"/>
          <w:lang w:val="hu-HU"/>
        </w:rPr>
      </w:pPr>
      <w:r w:rsidRPr="00123B84">
        <w:rPr>
          <w:rFonts w:ascii="Verdana" w:hAnsi="Verdana" w:cs="Arial"/>
          <w:noProof w:val="0"/>
          <w:sz w:val="22"/>
          <w:szCs w:val="22"/>
          <w:lang w:val="hu-HU"/>
        </w:rPr>
        <w:t>A készletgazdálkodás</w:t>
      </w:r>
      <w:r w:rsidR="00A24BA2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sal kapcsolatos </w:t>
      </w:r>
      <w:r w:rsidRPr="00123B84">
        <w:rPr>
          <w:rFonts w:ascii="Verdana" w:hAnsi="Verdana" w:cs="Arial"/>
          <w:noProof w:val="0"/>
          <w:sz w:val="22"/>
          <w:szCs w:val="22"/>
          <w:lang w:val="hu-HU"/>
        </w:rPr>
        <w:t>tevékenysége</w:t>
      </w:r>
      <w:r w:rsidR="00A24BA2" w:rsidRPr="00123B84">
        <w:rPr>
          <w:rFonts w:ascii="Verdana" w:hAnsi="Verdana" w:cs="Arial"/>
          <w:noProof w:val="0"/>
          <w:sz w:val="22"/>
          <w:szCs w:val="22"/>
          <w:lang w:val="hu-HU"/>
        </w:rPr>
        <w:t>ket</w:t>
      </w:r>
      <w:r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a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</w:t>
      </w:r>
      <w:r w:rsidR="00E67751">
        <w:rPr>
          <w:rFonts w:ascii="Verdana" w:hAnsi="Verdana" w:cs="Arial"/>
          <w:noProof w:val="0"/>
          <w:sz w:val="22"/>
          <w:szCs w:val="22"/>
          <w:lang w:val="hu-HU"/>
        </w:rPr>
        <w:t>C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>sepel</w:t>
      </w:r>
      <w:r w:rsidR="005356B2">
        <w:rPr>
          <w:rFonts w:ascii="Verdana" w:hAnsi="Verdana" w:cs="Arial"/>
          <w:noProof w:val="0"/>
          <w:sz w:val="22"/>
          <w:szCs w:val="22"/>
          <w:lang w:val="hu-HU"/>
        </w:rPr>
        <w:t>i</w:t>
      </w:r>
      <w:r w:rsidR="00E67751">
        <w:rPr>
          <w:rFonts w:ascii="Verdana" w:hAnsi="Verdana" w:cs="Arial"/>
          <w:noProof w:val="0"/>
          <w:sz w:val="22"/>
          <w:szCs w:val="22"/>
          <w:lang w:val="hu-HU"/>
        </w:rPr>
        <w:t xml:space="preserve"> 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Erőmű </w:t>
      </w:r>
      <w:r w:rsidR="00A24BA2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üzemeltetéséhez és karbantartásához 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>kapcsolódóan kell végezni az Üzemeltetési és Karbantartási szerződésben (</w:t>
      </w:r>
      <w:r w:rsidRPr="00123B84">
        <w:rPr>
          <w:rFonts w:ascii="Verdana" w:hAnsi="Verdana" w:cs="Arial"/>
          <w:noProof w:val="0"/>
          <w:sz w:val="22"/>
          <w:szCs w:val="22"/>
          <w:lang w:val="hu-HU"/>
        </w:rPr>
        <w:t>O&amp;M Szerződés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>)</w:t>
      </w:r>
      <w:r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</w:t>
      </w:r>
      <w:r w:rsidR="00043190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meghatározott keretek között. </w:t>
      </w:r>
    </w:p>
    <w:p w:rsidR="00043190" w:rsidRPr="00123B84" w:rsidRDefault="005321FC" w:rsidP="00C26411">
      <w:pPr>
        <w:pStyle w:val="Paragraphend"/>
        <w:spacing w:before="120" w:after="240"/>
        <w:jc w:val="both"/>
        <w:rPr>
          <w:rFonts w:ascii="Verdana" w:hAnsi="Verdana" w:cs="Arial"/>
          <w:noProof w:val="0"/>
          <w:sz w:val="22"/>
          <w:szCs w:val="22"/>
          <w:lang w:val="hu-HU"/>
        </w:rPr>
      </w:pPr>
      <w:r w:rsidRPr="00123B84">
        <w:rPr>
          <w:rFonts w:ascii="Verdana" w:hAnsi="Verdana" w:cs="Arial"/>
          <w:noProof w:val="0"/>
          <w:sz w:val="22"/>
          <w:szCs w:val="22"/>
          <w:lang w:val="hu-HU"/>
        </w:rPr>
        <w:t>Ennek megfelelően b</w:t>
      </w:r>
      <w:r w:rsidR="005518BD" w:rsidRPr="00123B84">
        <w:rPr>
          <w:rFonts w:ascii="Verdana" w:hAnsi="Verdana" w:cs="Arial"/>
          <w:noProof w:val="0"/>
          <w:sz w:val="22"/>
          <w:szCs w:val="22"/>
          <w:lang w:val="hu-HU"/>
        </w:rPr>
        <w:t>iztosítani kell az eredményes és költséghatékony szolgáltatást</w:t>
      </w:r>
      <w:r w:rsidR="00A24BA2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, a megfelelő készletszint fenntartását, a </w:t>
      </w:r>
      <w:r w:rsidR="005518BD" w:rsidRPr="00123B84">
        <w:rPr>
          <w:rFonts w:ascii="Verdana" w:hAnsi="Verdana" w:cs="Arial"/>
          <w:noProof w:val="0"/>
          <w:sz w:val="22"/>
          <w:szCs w:val="22"/>
          <w:lang w:val="hu-HU"/>
        </w:rPr>
        <w:t>készlet</w:t>
      </w:r>
      <w:r w:rsidR="00A24BA2" w:rsidRPr="00123B84">
        <w:rPr>
          <w:rFonts w:ascii="Verdana" w:hAnsi="Verdana" w:cs="Arial"/>
          <w:noProof w:val="0"/>
          <w:sz w:val="22"/>
          <w:szCs w:val="22"/>
          <w:lang w:val="hu-HU"/>
        </w:rPr>
        <w:t>ek</w:t>
      </w:r>
      <w:r w:rsidR="005518BD" w:rsidRPr="00123B84">
        <w:rPr>
          <w:rFonts w:ascii="Verdana" w:hAnsi="Verdana" w:cs="Arial"/>
          <w:noProof w:val="0"/>
          <w:sz w:val="22"/>
          <w:szCs w:val="22"/>
          <w:lang w:val="hu-HU"/>
        </w:rPr>
        <w:t xml:space="preserve"> megfelelő ellenőrzését és kezelését.</w:t>
      </w:r>
    </w:p>
    <w:p w:rsidR="00B644BA" w:rsidRPr="00123B84" w:rsidRDefault="0087394A" w:rsidP="00A95889">
      <w:pPr>
        <w:pStyle w:val="Cmsor2"/>
        <w:keepNext w:val="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Felelősségek</w:t>
      </w:r>
      <w:r w:rsidR="00B644BA" w:rsidRPr="00123B84">
        <w:rPr>
          <w:rFonts w:ascii="Verdana" w:hAnsi="Verdana" w:cs="Arial"/>
          <w:sz w:val="22"/>
          <w:szCs w:val="22"/>
          <w:lang w:val="hu-HU"/>
        </w:rPr>
        <w:t xml:space="preserve"> </w:t>
      </w:r>
    </w:p>
    <w:p w:rsidR="00324A16" w:rsidRPr="00123B84" w:rsidRDefault="00324A16" w:rsidP="00A95889">
      <w:pPr>
        <w:pStyle w:val="Cmsor2"/>
        <w:keepNext w:val="0"/>
        <w:numPr>
          <w:ilvl w:val="0"/>
          <w:numId w:val="0"/>
        </w:numPr>
        <w:ind w:left="48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2.1. 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Műszaki</w:t>
      </w:r>
      <w:r w:rsidR="00A24BA2" w:rsidRPr="00123B84">
        <w:rPr>
          <w:rFonts w:ascii="Verdana" w:hAnsi="Verdana" w:cs="Arial"/>
          <w:sz w:val="22"/>
          <w:szCs w:val="22"/>
          <w:lang w:val="hu-HU"/>
        </w:rPr>
        <w:t>-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 xml:space="preserve"> és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k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i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gazgató</w:t>
      </w:r>
    </w:p>
    <w:p w:rsidR="004013F9" w:rsidRPr="00123B84" w:rsidRDefault="004013F9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Műszaki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-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és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gazgató általános érvényű felelősséggel tartozik a készletgazdálkodásért. Felel a 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készletgazdálkodással kapcsolatos folyamatok megfelelő kialakításáért, azok naprakészen tartásáért és rendszeres felülvizsgálatáért. Továbbá felelős a raktár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készlet értékének megengedett értéken történő tartásáért, illetve az éves megengedett értéknövekedés </w:t>
      </w:r>
      <w:r w:rsidR="00C510CE">
        <w:rPr>
          <w:rFonts w:ascii="Verdana" w:hAnsi="Verdana" w:cs="Arial"/>
          <w:b w:val="0"/>
          <w:i w:val="0"/>
          <w:sz w:val="22"/>
          <w:szCs w:val="22"/>
          <w:lang w:val="hu-HU"/>
        </w:rPr>
        <w:t>költségvetési tervben meghatározott limitjének betartásáért.</w:t>
      </w:r>
    </w:p>
    <w:p w:rsidR="00611215" w:rsidRPr="00123B84" w:rsidRDefault="00611215" w:rsidP="00A95889">
      <w:pPr>
        <w:pStyle w:val="Cmsor2"/>
        <w:keepNext w:val="0"/>
        <w:numPr>
          <w:ilvl w:val="0"/>
          <w:numId w:val="0"/>
        </w:numPr>
        <w:ind w:left="48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2.2 </w:t>
      </w:r>
      <w:r w:rsidR="00A24BA2" w:rsidRPr="00123B84">
        <w:rPr>
          <w:rFonts w:ascii="Verdana" w:hAnsi="Verdana" w:cs="Arial"/>
          <w:sz w:val="22"/>
          <w:szCs w:val="22"/>
          <w:lang w:val="hu-HU"/>
        </w:rPr>
        <w:t xml:space="preserve">Gépészeti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sz w:val="22"/>
          <w:szCs w:val="22"/>
          <w:lang w:val="hu-HU"/>
        </w:rPr>
        <w:t>ezető</w:t>
      </w:r>
    </w:p>
    <w:p w:rsidR="004013F9" w:rsidRPr="00123B84" w:rsidRDefault="004013F9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Gépészeti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ezető felelős a készlet kezelésével kapcsolatos</w:t>
      </w:r>
      <w:r w:rsidR="0023755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an 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jelen utasítás</w:t>
      </w:r>
      <w:r w:rsidR="0023755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betartatásáért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és 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raktári rendért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7D733F" w:rsidRPr="00123B84" w:rsidRDefault="007D733F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Felelős 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továbbá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villás targonca szakszerű és biztonságos üzemeltetéséért</w:t>
      </w:r>
      <w:r w:rsidR="00D3455E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valamint a kölcsönözhető szerszámok biztonságos állapotáért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611215" w:rsidRPr="00123B84" w:rsidRDefault="00611215" w:rsidP="00A95889">
      <w:pPr>
        <w:pStyle w:val="Cmsor2"/>
        <w:keepNext w:val="0"/>
        <w:numPr>
          <w:ilvl w:val="0"/>
          <w:numId w:val="0"/>
        </w:numPr>
        <w:ind w:left="48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2.3 Raktáros</w:t>
      </w:r>
    </w:p>
    <w:p w:rsidR="004013F9" w:rsidRPr="00123B84" w:rsidRDefault="00237559" w:rsidP="00A95889">
      <w:pPr>
        <w:pStyle w:val="Cmsor2"/>
        <w:keepNext w:val="0"/>
        <w:numPr>
          <w:ilvl w:val="0"/>
          <w:numId w:val="0"/>
        </w:numPr>
        <w:ind w:left="480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Raktáros felelős 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jelen eljárás</w:t>
      </w:r>
      <w:r w:rsid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="00A24BA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rend vonatkozó utasításainak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betartásáért.</w:t>
      </w:r>
    </w:p>
    <w:p w:rsidR="00237559" w:rsidRPr="00123B84" w:rsidRDefault="00237559" w:rsidP="00A95889">
      <w:pPr>
        <w:pStyle w:val="Cmsor2"/>
        <w:keepNext w:val="0"/>
        <w:numPr>
          <w:ilvl w:val="0"/>
          <w:numId w:val="0"/>
        </w:numPr>
        <w:spacing w:before="120" w:after="120"/>
        <w:ind w:left="482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raktáros saját felelősséggel végzett feladatai:</w:t>
      </w:r>
    </w:p>
    <w:p w:rsidR="00237559" w:rsidRPr="00123B84" w:rsidRDefault="00237559" w:rsidP="00A95889">
      <w:pPr>
        <w:pStyle w:val="Cmsor2"/>
        <w:keepNext w:val="0"/>
        <w:numPr>
          <w:ilvl w:val="0"/>
          <w:numId w:val="22"/>
        </w:numPr>
        <w:spacing w:before="0" w:after="120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Árubevételezés, kiadás;</w:t>
      </w:r>
    </w:p>
    <w:p w:rsidR="00237559" w:rsidRPr="00123B84" w:rsidRDefault="008D7B13" w:rsidP="00A95889">
      <w:pPr>
        <w:pStyle w:val="Cmsor2"/>
        <w:keepNext w:val="0"/>
        <w:numPr>
          <w:ilvl w:val="0"/>
          <w:numId w:val="22"/>
        </w:numPr>
        <w:spacing w:before="0" w:after="120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lső) áruátvétel és Minőségi 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áru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átvétel</w:t>
      </w:r>
      <w:r w:rsidR="00E5416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(meghatározott árucsoportokra)</w:t>
      </w:r>
      <w:r w:rsidR="0023755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;</w:t>
      </w:r>
    </w:p>
    <w:p w:rsidR="00237559" w:rsidRPr="00123B84" w:rsidRDefault="00E54160" w:rsidP="00A95889">
      <w:pPr>
        <w:pStyle w:val="Cmsor2"/>
        <w:keepNext w:val="0"/>
        <w:numPr>
          <w:ilvl w:val="0"/>
          <w:numId w:val="22"/>
        </w:numPr>
        <w:spacing w:before="0" w:after="120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tételek azonosítókkal való ellátása és megfelelő elhelyezése</w:t>
      </w:r>
      <w:r w:rsidR="00123B84">
        <w:rPr>
          <w:rFonts w:ascii="Verdana" w:hAnsi="Verdana" w:cs="Arial"/>
          <w:b w:val="0"/>
          <w:i w:val="0"/>
          <w:sz w:val="22"/>
          <w:szCs w:val="22"/>
          <w:lang w:val="hu-HU"/>
        </w:rPr>
        <w:t>;</w:t>
      </w:r>
    </w:p>
    <w:p w:rsidR="008D7B13" w:rsidRPr="00123B84" w:rsidRDefault="008D7B13" w:rsidP="00A95889">
      <w:pPr>
        <w:pStyle w:val="Cmsor2"/>
        <w:keepNext w:val="0"/>
        <w:numPr>
          <w:ilvl w:val="0"/>
          <w:numId w:val="22"/>
        </w:numPr>
        <w:spacing w:before="0" w:after="120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raktár kialakítása/térkihasználás</w:t>
      </w:r>
      <w:r w:rsidR="00E5416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raktári rend megfelelő fenntartása</w:t>
      </w:r>
      <w:r w:rsid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324A16" w:rsidRPr="00123B84" w:rsidRDefault="00611215" w:rsidP="00520097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2.4 Beszerzési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sz w:val="22"/>
          <w:szCs w:val="22"/>
          <w:lang w:val="hu-HU"/>
        </w:rPr>
        <w:t>ezető</w:t>
      </w:r>
      <w:r w:rsidR="00160E97">
        <w:rPr>
          <w:rFonts w:ascii="Verdana" w:hAnsi="Verdana" w:cs="Arial"/>
          <w:sz w:val="22"/>
          <w:szCs w:val="22"/>
          <w:lang w:val="hu-HU"/>
        </w:rPr>
        <w:t xml:space="preserve"> és Beszerző</w:t>
      </w:r>
    </w:p>
    <w:p w:rsidR="008D7B13" w:rsidRPr="00123B84" w:rsidRDefault="006C5A8A" w:rsidP="00520097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ab/>
        <w:t>A</w:t>
      </w:r>
      <w:r w:rsidR="00160E97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Beszerzési vezető felelős</w:t>
      </w:r>
      <w:r w:rsidR="00160E97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160E97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Beszerző által végzett,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készlet beszerzésével, újrarendelésével kapcsolatos feladatok 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llátásáért. A beszerzés</w:t>
      </w:r>
      <w:r w:rsidR="00E5416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tevékenységnek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biztosítani</w:t>
      </w:r>
      <w:r w:rsidR="00E5416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kell, hogy az üzemeltetési és karbantartási feladatok ellátás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hoz szükséges mennyiségű készlet 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mindenkor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rendelkezésre álljon.</w:t>
      </w:r>
    </w:p>
    <w:p w:rsidR="00E54160" w:rsidRPr="00123B84" w:rsidRDefault="00E54160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2.5 Csepel</w:t>
      </w:r>
      <w:r w:rsidR="00E67751">
        <w:rPr>
          <w:rFonts w:ascii="Verdana" w:hAnsi="Verdana" w:cs="Arial"/>
          <w:sz w:val="22"/>
          <w:szCs w:val="22"/>
          <w:lang w:val="hu-HU"/>
        </w:rPr>
        <w:t>i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Erőmű valamennyi alkalmazottja</w:t>
      </w:r>
    </w:p>
    <w:p w:rsidR="00E54160" w:rsidRPr="00123B84" w:rsidRDefault="00E54160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Csepel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Erőmű valamennyi alkalmazottja felelős a jelen eljárás előírásainak betartásáért a raktári készletek raktári kivételezése, felhasználása illetve a megmaradt anyagok visszavételezése során.</w:t>
      </w:r>
    </w:p>
    <w:p w:rsidR="009B0765" w:rsidRPr="00123B84" w:rsidRDefault="0087394A" w:rsidP="00A95889">
      <w:pPr>
        <w:pStyle w:val="Cmsor2"/>
        <w:keepNext w:val="0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Meghatározások</w:t>
      </w:r>
      <w:r w:rsidR="005E660C">
        <w:rPr>
          <w:rFonts w:ascii="Verdana" w:hAnsi="Verdana" w:cs="Arial"/>
          <w:sz w:val="22"/>
          <w:szCs w:val="22"/>
          <w:lang w:val="hu-HU"/>
        </w:rPr>
        <w:t xml:space="preserve"> a Maximo programban</w:t>
      </w:r>
    </w:p>
    <w:p w:rsidR="00EB43C2" w:rsidRPr="00123B84" w:rsidRDefault="00EB43C2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3.1 Tétel szám</w:t>
      </w:r>
    </w:p>
    <w:p w:rsidR="00EB43C2" w:rsidRPr="00123B84" w:rsidRDefault="003E483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E5416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z egyes raktári tételeket egyedileg azonosító ötjegyű szám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amely a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eszerzés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csoport 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által a Maximo rendszerben adott sorszám. A tétel számhoz tételtörzset kell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létre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hozni a Maximo rendszerben. A tételtörzs tartalmaz minden olyan adatot, amely a tétel egyértelmű beazonosításához, újrarendeléséhez szükséges.</w:t>
      </w:r>
    </w:p>
    <w:p w:rsidR="00237559" w:rsidRPr="00123B84" w:rsidRDefault="00EB43C2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3.2 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R</w:t>
      </w:r>
      <w:r w:rsidR="00237559" w:rsidRPr="00123B84">
        <w:rPr>
          <w:rFonts w:ascii="Verdana" w:hAnsi="Verdana" w:cs="Arial"/>
          <w:sz w:val="22"/>
          <w:szCs w:val="22"/>
          <w:lang w:val="hu-HU"/>
        </w:rPr>
        <w:t>aktári tétel</w:t>
      </w:r>
    </w:p>
    <w:p w:rsidR="006C5A8A" w:rsidRPr="00123B84" w:rsidRDefault="006C5A8A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az áru, amely rendelkezik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fentiek szerinti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tétel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számmal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</w:p>
    <w:p w:rsidR="00324A16" w:rsidRPr="00123B84" w:rsidRDefault="00237559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3.</w:t>
      </w:r>
      <w:r w:rsidR="00D3455E" w:rsidRPr="00123B84">
        <w:rPr>
          <w:rFonts w:ascii="Verdana" w:hAnsi="Verdana" w:cs="Arial"/>
          <w:sz w:val="22"/>
          <w:szCs w:val="22"/>
          <w:lang w:val="hu-HU"/>
        </w:rPr>
        <w:t>3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OL</w:t>
      </w:r>
      <w:r w:rsidR="005321FC" w:rsidRPr="00123B84">
        <w:rPr>
          <w:rFonts w:ascii="Verdana" w:hAnsi="Verdana" w:cs="Arial"/>
          <w:sz w:val="22"/>
          <w:szCs w:val="22"/>
          <w:lang w:val="hu-HU"/>
        </w:rPr>
        <w:t xml:space="preserve">: Utánrendelési szint </w:t>
      </w:r>
    </w:p>
    <w:p w:rsidR="00EB43C2" w:rsidRDefault="005321F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a m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inimális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ennyiség, amelynek min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dig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rendelkezésre kell állnia a készleten. Ha a készlet lecsökken ez alá a mennyiség alá, a tételt újra kell rendelni.</w:t>
      </w:r>
    </w:p>
    <w:p w:rsidR="00160E97" w:rsidRDefault="00160E97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</w:p>
    <w:p w:rsidR="00160E97" w:rsidRPr="00123B84" w:rsidRDefault="00160E97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</w:p>
    <w:p w:rsidR="00611215" w:rsidRPr="00123B84" w:rsidRDefault="00611215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3.</w:t>
      </w:r>
      <w:r w:rsidR="00D3455E" w:rsidRPr="00123B84">
        <w:rPr>
          <w:rFonts w:ascii="Verdana" w:hAnsi="Verdana" w:cs="Arial"/>
          <w:sz w:val="22"/>
          <w:szCs w:val="22"/>
          <w:lang w:val="hu-HU"/>
        </w:rPr>
        <w:t>4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ROQ</w:t>
      </w:r>
      <w:r w:rsidR="005321FC" w:rsidRPr="00123B84">
        <w:rPr>
          <w:rFonts w:ascii="Verdana" w:hAnsi="Verdana" w:cs="Arial"/>
          <w:sz w:val="22"/>
          <w:szCs w:val="22"/>
          <w:lang w:val="hu-HU"/>
        </w:rPr>
        <w:t>: Utánrendelési mennyiség</w:t>
      </w:r>
    </w:p>
    <w:p w:rsidR="00EB43C2" w:rsidRPr="00123B84" w:rsidRDefault="005321F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a r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endelendő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ennyiség, amely mennyiséget utánrendelés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kor minimálisan rendelni kell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gazdasági vagy műszaki ok miatt a készlet feltöltés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kor.</w:t>
      </w:r>
      <w:r w:rsidR="0061121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ab/>
      </w:r>
    </w:p>
    <w:p w:rsidR="00D3455E" w:rsidRPr="00123B84" w:rsidRDefault="00D3455E" w:rsidP="008F598B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3.5 </w:t>
      </w:r>
      <w:r w:rsidR="00EF5BD7">
        <w:rPr>
          <w:rFonts w:ascii="Verdana" w:hAnsi="Verdana" w:cs="Arial"/>
          <w:sz w:val="22"/>
          <w:szCs w:val="22"/>
          <w:lang w:val="hu-HU"/>
        </w:rPr>
        <w:t>Maximo Készlet</w:t>
      </w:r>
      <w:r w:rsidR="008716D6">
        <w:rPr>
          <w:rFonts w:ascii="Verdana" w:hAnsi="Verdana" w:cs="Arial"/>
          <w:sz w:val="22"/>
          <w:szCs w:val="22"/>
          <w:lang w:val="hu-HU"/>
        </w:rPr>
        <w:t>nyilvántartás</w:t>
      </w:r>
    </w:p>
    <w:p w:rsidR="00324A16" w:rsidRPr="00123B84" w:rsidRDefault="00D3455E" w:rsidP="008F598B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az elektronikus adatgyűjtemény, amely a tételre vonatkozó 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valamennyi adatot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tartalmazza a Maximo rendszerben.</w:t>
      </w:r>
    </w:p>
    <w:p w:rsidR="00B644BA" w:rsidRPr="00123B84" w:rsidRDefault="0087394A" w:rsidP="00A379DE">
      <w:pPr>
        <w:pStyle w:val="Cmsor2"/>
        <w:keepNext w:val="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Érintett felhasználók</w:t>
      </w:r>
    </w:p>
    <w:p w:rsidR="00324A16" w:rsidRPr="00123B84" w:rsidRDefault="005356B2" w:rsidP="00A379DE">
      <w:pPr>
        <w:pStyle w:val="Cmsor2"/>
        <w:keepNext w:val="0"/>
        <w:numPr>
          <w:ilvl w:val="0"/>
          <w:numId w:val="23"/>
        </w:numPr>
        <w:spacing w:before="120" w:after="24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Csepeli 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Erőmű m</w:t>
      </w:r>
      <w:r w:rsidR="00EB43C2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inden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üzemviteli és karbantartási tevékenységgel kapcsolatban eljáró alkalmazottja,</w:t>
      </w:r>
    </w:p>
    <w:p w:rsidR="003E483C" w:rsidRPr="00123B84" w:rsidRDefault="00123B84" w:rsidP="00A379DE">
      <w:pPr>
        <w:pStyle w:val="Cmsor2"/>
        <w:keepNext w:val="0"/>
        <w:numPr>
          <w:ilvl w:val="0"/>
          <w:numId w:val="23"/>
        </w:numPr>
        <w:spacing w:before="120" w:after="24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0B1006">
        <w:rPr>
          <w:rFonts w:ascii="Verdana" w:hAnsi="Verdana" w:cs="Arial"/>
          <w:b w:val="0"/>
          <w:i w:val="0"/>
          <w:sz w:val="22"/>
          <w:szCs w:val="22"/>
          <w:lang w:val="hu-HU"/>
        </w:rPr>
        <w:t>lpiq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Csepeli Vállalatcsoport Pénzügyi csoportj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á</w:t>
      </w:r>
      <w:r w:rsidR="003E483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nak készlet gazdálkodásban érintett alkalmazottai</w:t>
      </w:r>
      <w:r w:rsidR="008F598B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</w:p>
    <w:p w:rsidR="003E483C" w:rsidRPr="00123B84" w:rsidRDefault="003E483C" w:rsidP="00A379DE">
      <w:pPr>
        <w:pStyle w:val="Cmsor2"/>
        <w:keepNext w:val="0"/>
        <w:numPr>
          <w:ilvl w:val="0"/>
          <w:numId w:val="23"/>
        </w:numPr>
        <w:spacing w:before="120" w:after="24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Felsővezetők, mint döntéshozók.</w:t>
      </w:r>
    </w:p>
    <w:p w:rsidR="00B644BA" w:rsidRPr="00123B84" w:rsidRDefault="0087394A" w:rsidP="00A379DE">
      <w:pPr>
        <w:pStyle w:val="Cmsor2"/>
        <w:keepNext w:val="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Hat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ály</w:t>
      </w:r>
    </w:p>
    <w:p w:rsidR="00324A16" w:rsidRPr="00123B84" w:rsidRDefault="00324A16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5.1. </w:t>
      </w:r>
      <w:r w:rsidR="00611215" w:rsidRPr="00123B84">
        <w:rPr>
          <w:rFonts w:ascii="Verdana" w:hAnsi="Verdana" w:cs="Arial"/>
          <w:sz w:val="22"/>
          <w:szCs w:val="22"/>
          <w:lang w:val="hu-HU"/>
        </w:rPr>
        <w:t>Személyi hatály</w:t>
      </w:r>
    </w:p>
    <w:p w:rsidR="00611215" w:rsidRPr="00123B84" w:rsidRDefault="00611215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Jelen eljárási utasítás vonatkozik mindenkire, aki a </w:t>
      </w:r>
      <w:r w:rsidR="005C659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munkaköréből adódóan a készletgazdálkodással kapcsolatban valamilyen feladatot ellát</w:t>
      </w:r>
      <w:r w:rsidR="007D733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a 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2</w:t>
      </w:r>
      <w:r w:rsidR="007D733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 pontban felsorolt felelősségi szinteknek megfelelően.</w:t>
      </w:r>
    </w:p>
    <w:p w:rsidR="00324A16" w:rsidRPr="00123B84" w:rsidRDefault="00611215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5.2 Tárgyi hatály</w:t>
      </w:r>
    </w:p>
    <w:p w:rsidR="0059307D" w:rsidRPr="00123B84" w:rsidRDefault="0059307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Jelen eljárás hatálya 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kiterjed valamennyi, a 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>C</w:t>
      </w:r>
      <w:r w:rsidR="005356B2">
        <w:rPr>
          <w:rFonts w:ascii="Verdana" w:hAnsi="Verdana" w:cs="Arial"/>
          <w:b w:val="0"/>
          <w:i w:val="0"/>
          <w:sz w:val="22"/>
          <w:szCs w:val="22"/>
          <w:lang w:val="hu-HU"/>
        </w:rPr>
        <w:t>sepeli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Erőmű üzemeltetési és karbantartási tevékenységéhez kapcsolódó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tételre.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</w:p>
    <w:p w:rsidR="0059307D" w:rsidRPr="00123B84" w:rsidRDefault="0059307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5.3 Kivételek</w:t>
      </w:r>
    </w:p>
    <w:p w:rsidR="0059307D" w:rsidRPr="00123B84" w:rsidRDefault="0059307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Nem tartoznak jelen eljárási utasítás hatálya alá azok a tételek, amelyek nem raktári tételként kerülnek beszerzésre még akkor sem, ha beérkezésük és felhasználásuk között a raktárban kerülnek elhelyezésre. </w:t>
      </w:r>
    </w:p>
    <w:p w:rsidR="005C63B4" w:rsidRDefault="00FE3B76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Különösen nem tartoznak jelen utasítás hatály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alá azok a beszerzett áruk, amelyek raktározása nem a készlet raktárban történik. </w:t>
      </w:r>
      <w:r w:rsidR="005F7CB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="0059307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ze</w:t>
      </w:r>
      <w:r w:rsidR="005F7CB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 a tételek nem illeszthetők be ebbe a folyamatba speciális jellegük miatt, ezért a rájuk vonatkozó szabályokat az a Területi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</w:t>
      </w:r>
      <w:r w:rsidR="005F7CB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ezető határozza meg, aki az árubeszerzésért is felelős (Pl. Irodaszerek, Számítástechnikai eszközök és segédanyagok, stb.). </w:t>
      </w:r>
    </w:p>
    <w:p w:rsidR="0059307D" w:rsidRPr="00123B84" w:rsidRDefault="005C63B4" w:rsidP="005C63B4">
      <w:pPr>
        <w:rPr>
          <w:lang w:val="hu-HU"/>
        </w:rPr>
      </w:pPr>
      <w:r>
        <w:rPr>
          <w:lang w:val="hu-HU"/>
        </w:rPr>
        <w:br w:type="page"/>
      </w:r>
    </w:p>
    <w:p w:rsidR="00B644BA" w:rsidRPr="00123B84" w:rsidRDefault="00FE3B76" w:rsidP="00A379DE">
      <w:pPr>
        <w:pStyle w:val="Cmsor2"/>
        <w:keepNext w:val="0"/>
        <w:numPr>
          <w:ilvl w:val="0"/>
          <w:numId w:val="0"/>
        </w:numPr>
        <w:jc w:val="both"/>
        <w:rPr>
          <w:rFonts w:ascii="Verdana" w:hAnsi="Verdana"/>
          <w:lang w:val="hu-HU"/>
        </w:rPr>
      </w:pPr>
      <w:r w:rsidRPr="00123B84">
        <w:rPr>
          <w:rFonts w:ascii="Verdana" w:hAnsi="Verdana"/>
          <w:lang w:val="hu-HU"/>
        </w:rPr>
        <w:t xml:space="preserve">6. </w:t>
      </w:r>
      <w:r w:rsidR="0087394A" w:rsidRPr="00123B84">
        <w:rPr>
          <w:rFonts w:ascii="Verdana" w:hAnsi="Verdana"/>
          <w:lang w:val="hu-HU"/>
        </w:rPr>
        <w:t>Eszközrendszer</w:t>
      </w:r>
    </w:p>
    <w:p w:rsidR="00324A16" w:rsidRPr="00123B84" w:rsidRDefault="00324A16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6.1. </w:t>
      </w:r>
      <w:r w:rsidR="005C659B" w:rsidRPr="00123B84">
        <w:rPr>
          <w:rFonts w:ascii="Verdana" w:hAnsi="Verdana" w:cs="Arial"/>
          <w:sz w:val="22"/>
          <w:szCs w:val="22"/>
          <w:lang w:val="hu-HU"/>
        </w:rPr>
        <w:t>A raktár</w:t>
      </w:r>
    </w:p>
    <w:p w:rsidR="006009FD" w:rsidRPr="00123B84" w:rsidRDefault="006009F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Csepel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Erőmű telephelyén az anyagok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berendezések és alkatrészek készleteinek tartására biztosított zárt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de megfelő szabályok betartásával valamennyi Csepel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Erőmű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alkalmazott számára szabadon hozzáférhető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terület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(ek)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</w:t>
      </w:r>
    </w:p>
    <w:p w:rsidR="005C659B" w:rsidRPr="00123B84" w:rsidRDefault="005C659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6.2 Számítógépes készletnyilvántartási rendszer</w:t>
      </w:r>
    </w:p>
    <w:p w:rsidR="00FE3B76" w:rsidRPr="00123B84" w:rsidRDefault="008F598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 k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észletnyilvántartás és kezelés a Maximo </w:t>
      </w:r>
      <w:r w:rsidR="00C2492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számítógépes 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rendszer</w:t>
      </w:r>
      <w:r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rel 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t</w:t>
      </w: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örténik</w:t>
      </w:r>
      <w:r w:rsidR="00FE3B7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5F7CB9" w:rsidRPr="00123B84" w:rsidRDefault="005C659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6.3 Segédeszközök a raktározási feladatokhoz</w:t>
      </w:r>
    </w:p>
    <w:p w:rsidR="007D733F" w:rsidRPr="00123B84" w:rsidRDefault="007D733F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1 db villás targonca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kézi raklap emelők, kézi kocsik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áll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nak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rendelkezésre a raktári feladatok ellátásához. A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berendezések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kezelési 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utasítását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és 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vonatkozó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biztonsági szabályokat be kell tartani. </w:t>
      </w:r>
    </w:p>
    <w:p w:rsidR="00C56E92" w:rsidRPr="00123B84" w:rsidRDefault="00725C2B" w:rsidP="00A379DE">
      <w:pPr>
        <w:pStyle w:val="Cmsor2"/>
        <w:keepNext w:val="0"/>
        <w:numPr>
          <w:ilvl w:val="0"/>
          <w:numId w:val="0"/>
        </w:numPr>
        <w:jc w:val="both"/>
        <w:rPr>
          <w:rFonts w:ascii="Verdana" w:hAnsi="Verdana"/>
          <w:lang w:val="hu-HU"/>
        </w:rPr>
      </w:pPr>
      <w:r w:rsidRPr="00123B84">
        <w:rPr>
          <w:rFonts w:ascii="Verdana" w:hAnsi="Verdana"/>
          <w:lang w:val="hu-HU"/>
        </w:rPr>
        <w:t xml:space="preserve">7. </w:t>
      </w:r>
      <w:r w:rsidR="00B644BA" w:rsidRPr="00123B84">
        <w:rPr>
          <w:rFonts w:ascii="Verdana" w:hAnsi="Verdana"/>
          <w:lang w:val="hu-HU"/>
        </w:rPr>
        <w:t>Integr</w:t>
      </w:r>
      <w:r w:rsidR="0087394A" w:rsidRPr="00123B84">
        <w:rPr>
          <w:rFonts w:ascii="Verdana" w:hAnsi="Verdana"/>
          <w:lang w:val="hu-HU"/>
        </w:rPr>
        <w:t>ált eljárás</w:t>
      </w:r>
    </w:p>
    <w:p w:rsidR="00324A16" w:rsidRPr="00123B84" w:rsidRDefault="00324A16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7.1. </w:t>
      </w:r>
      <w:r w:rsidR="00FF0538">
        <w:rPr>
          <w:rFonts w:ascii="Verdana" w:hAnsi="Verdana" w:cs="Arial"/>
          <w:sz w:val="22"/>
          <w:szCs w:val="22"/>
          <w:lang w:val="hu-HU"/>
        </w:rPr>
        <w:t>Új r</w:t>
      </w:r>
      <w:r w:rsidR="00C94711" w:rsidRPr="00123B84">
        <w:rPr>
          <w:rFonts w:ascii="Verdana" w:hAnsi="Verdana" w:cs="Arial"/>
          <w:sz w:val="22"/>
          <w:szCs w:val="22"/>
          <w:lang w:val="hu-HU"/>
        </w:rPr>
        <w:t>aktári tétel beszerzésének kezdeményezése</w:t>
      </w:r>
    </w:p>
    <w:p w:rsidR="0027139A" w:rsidRPr="00123B84" w:rsidRDefault="006009F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Ha az igénylő olyan tételt igényel, amely </w:t>
      </w:r>
      <w:r w:rsidR="00FF0538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nincs raktáron tartva, de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folyamatos üzemeltetéshez mindig rendelkezésre kell álljon, vagy amelyet előreláthatóan gyakran kell használni, a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>z elektronikus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Beszerzési Igény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– EAS  indításával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egyidejűleg a</w:t>
      </w:r>
      <w:r w:rsidR="00725C2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z Új Raktári tétel/módosítási igény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nyomtatványt (</w:t>
      </w:r>
      <w:r w:rsidR="00D34A3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1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sz. 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elléklet)ki kell tölteni</w:t>
      </w:r>
      <w:r w:rsidR="005C63B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és jóvá kell hagyatni a </w:t>
      </w:r>
      <w:r w:rsidR="005C63B4" w:rsidRPr="005C63B4">
        <w:rPr>
          <w:rFonts w:ascii="Verdana" w:hAnsi="Verdana" w:cs="Arial"/>
          <w:b w:val="0"/>
          <w:i w:val="0"/>
          <w:sz w:val="22"/>
          <w:szCs w:val="22"/>
          <w:lang w:val="hu-HU"/>
        </w:rPr>
        <w:t>Műszaki- és karbantartási igazgató</w:t>
      </w:r>
      <w:r w:rsidR="005C63B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val, ennek felelőse </w:t>
      </w:r>
      <w:r w:rsidR="0027139A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="0027139A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eszerzés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csoport</w:t>
      </w:r>
      <w:r w:rsidR="0027139A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Raktári tétel létrehozását a Területi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ezető is kezdeményezheti, ha az 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>EAS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jóváhagyásakor úgy ítéli meg, hogy a beszerzendő tételt szükséges készleten tartani. 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Ha a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>z EAS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jóváhagyása után történik a döntés a raktári tétel létrehozásáról akkor a nyomtatványt a beszerzés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csoport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tölti ki.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0"/>
        </w:numPr>
        <w:spacing w:after="120"/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D34A3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z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D7380E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Új Raktári tétel/módosítási igény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nyomtatványon meg kell adni:</w:t>
      </w:r>
    </w:p>
    <w:p w:rsidR="006009FD" w:rsidRPr="00123B84" w:rsidRDefault="0027139A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Tétel pontos megnevezése (</w:t>
      </w:r>
      <w:r w:rsidR="00C510CE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külföldi beszerzés esetén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angol nyelven is);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Műszaki jellemzők</w:t>
      </w:r>
      <w:r w:rsidR="00F0006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;</w:t>
      </w:r>
    </w:p>
    <w:p w:rsidR="00F00065" w:rsidRPr="00123B84" w:rsidRDefault="00F00065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Kezdeti készlet;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ROL;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ROQ;</w:t>
      </w:r>
    </w:p>
    <w:p w:rsidR="00F00065" w:rsidRPr="00123B84" w:rsidRDefault="00F00065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Rendelési szám;</w:t>
      </w:r>
    </w:p>
    <w:p w:rsidR="00F00065" w:rsidRDefault="00F00065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Gyártó és szállító;</w:t>
      </w:r>
    </w:p>
    <w:p w:rsidR="008F598B" w:rsidRPr="00123B84" w:rsidRDefault="008F598B" w:rsidP="00A379DE">
      <w:pPr>
        <w:pStyle w:val="Cmsor2"/>
        <w:keepNext w:val="0"/>
        <w:numPr>
          <w:ilvl w:val="0"/>
          <w:numId w:val="20"/>
        </w:numPr>
        <w:tabs>
          <w:tab w:val="clear" w:pos="926"/>
          <w:tab w:val="num" w:pos="1440"/>
        </w:tabs>
        <w:spacing w:before="120" w:after="120"/>
        <w:ind w:left="1440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Berendezés azonosító KKSZ kód (amennyiben értelmezhető).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F0006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z Új Raktári tétel/módosítási igény nyomtatványt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Műszaki és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gazgató</w:t>
      </w:r>
      <w:r w:rsidR="002C60F0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F0006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majd ezt követően a</w:t>
      </w:r>
      <w:r w:rsidR="008F598B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Csoport </w:t>
      </w:r>
      <w:r w:rsidR="00C510CE">
        <w:rPr>
          <w:rFonts w:ascii="Verdana" w:hAnsi="Verdana" w:cs="Arial"/>
          <w:b w:val="0"/>
          <w:i w:val="0"/>
          <w:sz w:val="22"/>
          <w:szCs w:val="22"/>
          <w:lang w:val="hu-HU"/>
        </w:rPr>
        <w:t>t</w:t>
      </w:r>
      <w:r w:rsidR="008673F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ermelési </w:t>
      </w:r>
      <w:r w:rsidR="00F0006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="00F0006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g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azgató is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jóvá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hagyja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 Jóváhagyás után a beszerzés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csoport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1F0448">
        <w:rPr>
          <w:rFonts w:ascii="Verdana" w:hAnsi="Verdana" w:cs="Arial"/>
          <w:b w:val="0"/>
          <w:i w:val="0"/>
          <w:sz w:val="22"/>
          <w:szCs w:val="22"/>
          <w:lang w:val="hu-HU"/>
        </w:rPr>
        <w:t>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étel számot ad az anyagnak, és 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Maximo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rendszerben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elkészíti a tételtörzset, az ismert adatok bevitelével.</w:t>
      </w:r>
    </w:p>
    <w:p w:rsidR="0027139A" w:rsidRPr="00123B84" w:rsidRDefault="0027139A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i w:val="0"/>
          <w:sz w:val="22"/>
          <w:szCs w:val="22"/>
          <w:lang w:val="hu-HU"/>
        </w:rPr>
        <w:t>Megjegyzés: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ha 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több, egy ajánlaton (vagy egyéb listában) szereplő  anyagot egyszerre kell raktári tételként jóváhagyatni, akkor elegendő egy </w:t>
      </w:r>
      <w:r w:rsidR="00C5539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darab 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Új Raktári tétel/módosítási igény kitöltése, ha valamennyi, tétel specifikus adat megadásra kerül </w:t>
      </w:r>
      <w:r w:rsidR="008F598B">
        <w:rPr>
          <w:rFonts w:ascii="Verdana" w:hAnsi="Verdana" w:cs="Arial"/>
          <w:b w:val="0"/>
          <w:i w:val="0"/>
          <w:sz w:val="22"/>
          <w:szCs w:val="22"/>
          <w:lang w:val="hu-HU"/>
        </w:rPr>
        <w:t>egy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csatolt listán.</w:t>
      </w:r>
    </w:p>
    <w:p w:rsidR="00D34A3D" w:rsidRPr="00123B84" w:rsidRDefault="00D34A3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7.2. Raktári tétel módosításának kezdeményezése</w:t>
      </w:r>
    </w:p>
    <w:p w:rsidR="00D34A3D" w:rsidRPr="00123B84" w:rsidRDefault="00C5539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Meglévő raktári tétel újra rendelési mennyiségének, (ROQ), újra rendelési szintjének (ROL) illetve kezdeti készlet szintjének módosítása Új Raktári tétel/módosítási igény nyomtatvány kitöltésével</w:t>
      </w:r>
      <w:r w:rsidR="00A61EE5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vagy a </w:t>
      </w:r>
      <w:r w:rsidR="005356B2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="00A61EE5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</w:t>
      </w:r>
      <w:r w:rsidR="005356B2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csoport </w:t>
      </w:r>
      <w:r w:rsidR="00A61EE5">
        <w:rPr>
          <w:rFonts w:ascii="Verdana" w:hAnsi="Verdana" w:cs="Arial"/>
          <w:b w:val="0"/>
          <w:i w:val="0"/>
          <w:sz w:val="22"/>
          <w:szCs w:val="22"/>
          <w:lang w:val="hu-HU"/>
        </w:rPr>
        <w:t>felé tett írásos igénnyel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kezdeményezhető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C55391" w:rsidRPr="00123B84" w:rsidRDefault="00C5539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módosítási igényt 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csoportnak kell átadni, engedélyeztetésre és további ügyintézésre. </w:t>
      </w:r>
    </w:p>
    <w:p w:rsidR="00C55391" w:rsidRPr="00123B84" w:rsidRDefault="00C5539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csoport a Műszaki és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gazgatóval</w:t>
      </w:r>
      <w:r w:rsidR="00A07009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jóváhagyatja a </w:t>
      </w:r>
      <w:r w:rsidR="0033308D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készletnövekedéssel járó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módosítási igényt.</w:t>
      </w:r>
    </w:p>
    <w:p w:rsidR="00FF0538" w:rsidRDefault="00C55391" w:rsidP="00FF0538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Jóváhagyás után a 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eszerzési csoport elvégzi a szükséges módosításokat a Maximo rendszerben.</w:t>
      </w:r>
    </w:p>
    <w:p w:rsidR="00FF0538" w:rsidRPr="00123B84" w:rsidRDefault="00FF0538" w:rsidP="00FF0538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tételek összevonása esetén módosítási igényt nem kell kitölteni, de az összevonási igényt írásban kell jelezni a Beszerzési csoport és a Raktáros felé.</w:t>
      </w:r>
    </w:p>
    <w:p w:rsidR="00C94711" w:rsidRPr="00123B84" w:rsidRDefault="00C94711" w:rsidP="0087469F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3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Raktári tételek beszerzése</w:t>
      </w:r>
    </w:p>
    <w:p w:rsidR="00205C7C" w:rsidRPr="00123B84" w:rsidRDefault="00205C7C" w:rsidP="0087469F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3</w:t>
      </w:r>
      <w:r w:rsidRPr="00123B84">
        <w:rPr>
          <w:rFonts w:ascii="Verdana" w:hAnsi="Verdana" w:cs="Arial"/>
          <w:sz w:val="22"/>
          <w:szCs w:val="22"/>
          <w:lang w:val="hu-HU"/>
        </w:rPr>
        <w:t>.1 Első beszerzés</w:t>
      </w:r>
    </w:p>
    <w:p w:rsidR="00205C7C" w:rsidRPr="00123B84" w:rsidRDefault="00205C7C" w:rsidP="0087469F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Raktári tételek beszerzés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ét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IPR/PRO/00</w:t>
      </w:r>
      <w:r w:rsidR="002826F5">
        <w:rPr>
          <w:rFonts w:ascii="Verdana" w:hAnsi="Verdana" w:cs="Arial"/>
          <w:b w:val="0"/>
          <w:i w:val="0"/>
          <w:sz w:val="22"/>
          <w:szCs w:val="22"/>
          <w:lang w:val="hu-HU"/>
        </w:rPr>
        <w:t>1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Beszerzés</w:t>
      </w:r>
      <w:r w:rsidR="00DB1DA3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ek című integrált eljárásban leírtak szerint kell végrehajtani.</w:t>
      </w:r>
    </w:p>
    <w:p w:rsidR="00205C7C" w:rsidRPr="00123B84" w:rsidRDefault="00DB1DA3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2826F5">
        <w:rPr>
          <w:rFonts w:ascii="Verdana" w:hAnsi="Verdana" w:cs="Arial"/>
          <w:b w:val="0"/>
          <w:i w:val="0"/>
          <w:sz w:val="22"/>
          <w:szCs w:val="22"/>
          <w:lang w:val="hu-HU"/>
        </w:rPr>
        <w:t>z elektronikus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beszerzési igény (</w:t>
      </w:r>
      <w:r w:rsidR="002826F5">
        <w:rPr>
          <w:rFonts w:ascii="Verdana" w:hAnsi="Verdana" w:cs="Arial"/>
          <w:b w:val="0"/>
          <w:i w:val="0"/>
          <w:sz w:val="22"/>
          <w:szCs w:val="22"/>
          <w:lang w:val="hu-HU"/>
        </w:rPr>
        <w:t>EAS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) </w:t>
      </w:r>
      <w:r w:rsidR="0087469F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alapján elkészített Megrendelést (PO)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tételek beszerzésekor minden esetben úgy kell rögzíteni a Maximo rendszerben, hogy</w:t>
      </w:r>
      <w:r w:rsidR="00E20933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tartalmazza az EAS számot és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az egyes tételekhez hozzá legyen</w:t>
      </w:r>
      <w:r w:rsidR="00FF745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rendelve a ra</w:t>
      </w:r>
      <w:r w:rsidR="00FF745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ktári tétel számok és a </w:t>
      </w:r>
      <w:r w:rsidR="00205C7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SPARES raktárhely.</w:t>
      </w:r>
    </w:p>
    <w:p w:rsidR="00205C7C" w:rsidRPr="00123B84" w:rsidRDefault="00205C7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3</w:t>
      </w:r>
      <w:r w:rsidRPr="00123B84">
        <w:rPr>
          <w:rFonts w:ascii="Verdana" w:hAnsi="Verdana" w:cs="Arial"/>
          <w:sz w:val="22"/>
          <w:szCs w:val="22"/>
          <w:lang w:val="hu-HU"/>
        </w:rPr>
        <w:t>.2 Utánrendelés</w:t>
      </w:r>
    </w:p>
    <w:p w:rsidR="00205C7C" w:rsidRPr="00123B84" w:rsidRDefault="00205C7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Raktári tételek utánrendelése a </w:t>
      </w:r>
      <w:r w:rsidR="00DB5C20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eszerzés</w:t>
      </w:r>
      <w:r w:rsidR="00A574D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csoport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feladata. Az utánrendelés </w:t>
      </w:r>
      <w:r w:rsidR="00121350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havonta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futtatot</w:t>
      </w:r>
      <w:r w:rsidR="007D733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FF7455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Maximo </w:t>
      </w:r>
      <w:r w:rsidR="00D3455E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készlet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riport alapján történik.</w:t>
      </w:r>
    </w:p>
    <w:p w:rsidR="00205C7C" w:rsidRPr="00123B84" w:rsidRDefault="00205C7C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lefuttatott riportot a </w:t>
      </w:r>
      <w:r w:rsidR="00215D0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az érintettterület </w:t>
      </w:r>
      <w:r w:rsidR="0033308D">
        <w:rPr>
          <w:rFonts w:ascii="Verdana" w:hAnsi="Verdana" w:cs="Arial"/>
          <w:b w:val="0"/>
          <w:i w:val="0"/>
          <w:sz w:val="22"/>
          <w:szCs w:val="22"/>
          <w:lang w:val="hu-HU"/>
        </w:rPr>
        <w:t>vezető</w:t>
      </w:r>
      <w:r w:rsidR="00215D01">
        <w:rPr>
          <w:rFonts w:ascii="Verdana" w:hAnsi="Verdana" w:cs="Arial"/>
          <w:b w:val="0"/>
          <w:i w:val="0"/>
          <w:sz w:val="22"/>
          <w:szCs w:val="22"/>
          <w:lang w:val="hu-HU"/>
        </w:rPr>
        <w:t>je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véleményezi, majd az utánrendelés a beszerzési folyamat szerint történik. Az igénylő ebben az esetben a </w:t>
      </w:r>
      <w:r w:rsidR="00DB5C20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eszerzés</w:t>
      </w:r>
      <w:r w:rsidR="0083038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csoport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</w:t>
      </w:r>
    </w:p>
    <w:p w:rsidR="00C94711" w:rsidRPr="00123B84" w:rsidRDefault="00C947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4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Raktári tételek beérkezése</w:t>
      </w:r>
    </w:p>
    <w:p w:rsidR="00FF0538" w:rsidRDefault="00E6740F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Amikor a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205C7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tételek a raktárba érkeznek</w:t>
      </w:r>
      <w:r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akkor azokat </w:t>
      </w:r>
      <w:r w:rsidR="00FB511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csak úgynevezett első áruátvétel, vagyis </w:t>
      </w:r>
      <w:r w:rsidR="00FB5111" w:rsidRPr="00121350">
        <w:rPr>
          <w:rFonts w:ascii="Verdana" w:hAnsi="Verdana" w:cs="Arial"/>
          <w:b w:val="0"/>
          <w:sz w:val="22"/>
          <w:szCs w:val="22"/>
          <w:lang w:val="hu-HU"/>
        </w:rPr>
        <w:t>mennyiségi ellenőrzés</w:t>
      </w:r>
      <w:r w:rsidR="00FB511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után szabad átvenni a szállítótól</w:t>
      </w:r>
      <w:r w:rsidR="00FF0538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7.5.1. vagy 7.5.2. pontok szerint</w:t>
      </w:r>
      <w:r w:rsidR="00FB5111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205C7C" w:rsidRPr="00123B84" w:rsidRDefault="00FB51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raktában a </w:t>
      </w:r>
      <w:r w:rsidR="00E20933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beérkező </w:t>
      </w: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tételeket</w:t>
      </w:r>
      <w:r w:rsidR="00E20933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egy arra </w:t>
      </w:r>
      <w:r w:rsidR="00205C7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elkülönített területen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az úgynevezett </w:t>
      </w:r>
      <w:r w:rsidR="002F1C32">
        <w:rPr>
          <w:rFonts w:ascii="Verdana" w:hAnsi="Verdana" w:cs="Arial"/>
          <w:b w:val="0"/>
          <w:i w:val="0"/>
          <w:sz w:val="22"/>
          <w:szCs w:val="22"/>
          <w:lang w:val="hu-HU"/>
        </w:rPr>
        <w:t>á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ruátvételi területen</w:t>
      </w:r>
      <w:r w:rsidR="00E20933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kell</w:t>
      </w:r>
      <w:r w:rsidR="00205C7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elhelyezni</w:t>
      </w:r>
      <w:r w:rsidR="00E6740F">
        <w:rPr>
          <w:rFonts w:ascii="Verdana" w:hAnsi="Verdana" w:cs="Arial"/>
          <w:b w:val="0"/>
          <w:i w:val="0"/>
          <w:sz w:val="22"/>
          <w:szCs w:val="22"/>
          <w:lang w:val="hu-HU"/>
        </w:rPr>
        <w:t>. A</w:t>
      </w:r>
      <w:r w:rsidR="00E6740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tétel</w:t>
      </w:r>
      <w:r w:rsidR="00E6740F">
        <w:rPr>
          <w:rFonts w:ascii="Verdana" w:hAnsi="Verdana" w:cs="Arial"/>
          <w:b w:val="0"/>
          <w:i w:val="0"/>
          <w:sz w:val="22"/>
          <w:szCs w:val="22"/>
          <w:lang w:val="hu-HU"/>
        </w:rPr>
        <w:t>ek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E6740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</w:t>
      </w:r>
      <w:r w:rsidR="00E6740F" w:rsidRPr="00616F43">
        <w:rPr>
          <w:rFonts w:ascii="Verdana" w:hAnsi="Verdana"/>
          <w:b w:val="0"/>
          <w:sz w:val="22"/>
          <w:lang w:val="hu-HU"/>
        </w:rPr>
        <w:t>minőségi áruátvétel</w:t>
      </w:r>
      <w:r w:rsidR="00E6740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E6740F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után helyezhetőek a </w:t>
      </w:r>
      <w:r w:rsidR="006B56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polcra</w:t>
      </w:r>
      <w:r w:rsidR="00205C7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C94711" w:rsidRPr="00123B84" w:rsidRDefault="00C947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Raktári tételek átvétele</w:t>
      </w:r>
    </w:p>
    <w:p w:rsidR="007F7D62" w:rsidRPr="00123B84" w:rsidRDefault="007F7D62" w:rsidP="00A379DE">
      <w:p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Alapvetően </w:t>
      </w:r>
      <w:r w:rsidR="002C3AD0">
        <w:rPr>
          <w:rFonts w:ascii="Verdana" w:hAnsi="Verdana" w:cs="Arial"/>
          <w:sz w:val="22"/>
          <w:szCs w:val="22"/>
          <w:lang w:val="hu-HU"/>
        </w:rPr>
        <w:t>három</w:t>
      </w:r>
      <w:r w:rsidR="002C3AD0" w:rsidRPr="00123B84">
        <w:rPr>
          <w:rFonts w:ascii="Verdana" w:hAnsi="Verdana" w:cs="Arial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eset lehetséges: </w:t>
      </w:r>
    </w:p>
    <w:p w:rsidR="007F7D62" w:rsidRPr="00123B84" w:rsidRDefault="007F7D62" w:rsidP="00306234">
      <w:pPr>
        <w:numPr>
          <w:ilvl w:val="0"/>
          <w:numId w:val="24"/>
        </w:numPr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A gyártó, forgalmazó stb. szállítja ki az árut részletes szállítólevél vagy számla kíséretében,</w:t>
      </w:r>
    </w:p>
    <w:p w:rsidR="007F7D62" w:rsidRDefault="007F7D62" w:rsidP="00306234">
      <w:pPr>
        <w:numPr>
          <w:ilvl w:val="0"/>
          <w:numId w:val="24"/>
        </w:numPr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Egy szállítmányozó cég szállít megbízás alapján. Ebben az esetben a szállító- vagy csomag kísérő levél általában csak a lezárt csomagok számára, méretére súlyára és a csomag feladójára vonatkozó információkat tartalmazza.</w:t>
      </w:r>
    </w:p>
    <w:p w:rsidR="00E67751" w:rsidRDefault="002C3AD0" w:rsidP="00306234">
      <w:pPr>
        <w:numPr>
          <w:ilvl w:val="0"/>
          <w:numId w:val="24"/>
        </w:numPr>
        <w:jc w:val="both"/>
        <w:rPr>
          <w:rFonts w:ascii="Verdana" w:hAnsi="Verdana" w:cs="Arial"/>
          <w:sz w:val="22"/>
          <w:szCs w:val="22"/>
          <w:lang w:val="hu-HU"/>
        </w:rPr>
      </w:pPr>
      <w:r>
        <w:rPr>
          <w:rFonts w:ascii="Verdana" w:hAnsi="Verdana" w:cs="Arial"/>
          <w:sz w:val="22"/>
          <w:szCs w:val="22"/>
          <w:lang w:val="hu-HU"/>
        </w:rPr>
        <w:t>Egy erre megbízott személy megy el a beszállító által megadott átvételi pontra és hozza el az Erőműbe az árut.</w:t>
      </w:r>
    </w:p>
    <w:p w:rsidR="002C3AD0" w:rsidRPr="00123B84" w:rsidRDefault="00E67751" w:rsidP="00E67751">
      <w:pPr>
        <w:rPr>
          <w:lang w:val="hu-HU"/>
        </w:rPr>
      </w:pPr>
      <w:r>
        <w:rPr>
          <w:lang w:val="hu-HU"/>
        </w:rPr>
        <w:br w:type="page"/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>.1 Mennyiségi átvétel</w:t>
      </w:r>
      <w:r w:rsidR="008716D6">
        <w:rPr>
          <w:rFonts w:ascii="Verdana" w:hAnsi="Verdana" w:cs="Arial"/>
          <w:sz w:val="22"/>
          <w:szCs w:val="22"/>
          <w:lang w:val="hu-HU"/>
        </w:rPr>
        <w:t>,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ha a gyártó vagy forgalmazó szállít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Valamennyi beérkezett tételt mennyiségileg át kell venni. A mennyiségi átvétel során ellenőrizni kell, hogy a szállítólevélen megadott adatok lehetővé teszik-e a leszállított termékek egyértelmű azonosítását (Pl. normál kötőelemek esetén az „M6 anya” megnevezés megfelelő, de egy hidraulika szűrőbetét esetén a pontos típusszámnak kell szerepelni). Amennyiben a megadott adatok elégségesek az egyértelmű azonosításhoz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akkor ellenőrizni kell, hogy a leszállított termékek megegyeznek-e a szállító levélen szereplő adatokkal. Ha megegyeznek, akkor minden tételt </w:t>
      </w:r>
      <w:r w:rsidR="002F1C32">
        <w:rPr>
          <w:rFonts w:ascii="Verdana" w:hAnsi="Verdana" w:cs="Arial"/>
          <w:b w:val="0"/>
          <w:i w:val="0"/>
          <w:sz w:val="22"/>
          <w:szCs w:val="22"/>
          <w:lang w:val="hu-HU"/>
        </w:rPr>
        <w:t>meg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kell számolni. Ha a leszállított mennyiség nem egyezik meg a szállítón szereplő mennyiséggel, akkor a ténylegesen leszállított darabszámot kell felírni a szállító levélre.   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Ha a szállítólevélen megadott adatok nem teszik lehetővé a termék egyértelmű azonosítását, akkor vagy vissza kell utasítani az átvételt, vagy fel kell írni a szállítólevélre a leszállított terméken található azonosító számot.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Amennyiben nem került átvételre valamennyi, a szállító levélen feltüntetett termék, akkor az át nem vett termékeket egyértelműen jelölni kell.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átvételt követően a szállítólevél mindkét példányát mindkét félnek alá kell írni.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>.2 Mennyiségi átvétel ha szállítmányozó cég szállít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szállítótól a csomagokat felbontatlanul, a csomagok darabszámának ellenőrzése mellett kell átvenni. A szállítólevelet két példányban alá kell írni. Amennyiben a leszállított csomagok sérültek, akkor a szállítóval közösen fel kell bontani a csomagokat, és az esetleges hiányokat, sérüléseket írásban rögzíteni kell.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mennyiségi átvételt a csomag felbontását követően, a csomaghoz csatolt szállítólevél alapján kell elvégezni, a gyártótól ill. forgalmazótól történő átvétellel azonos módon, de akár mennyiségi akár minőségi eltérés esetén a 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</w:t>
      </w:r>
      <w:r w:rsidR="0052009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soportot kell értesíteni.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>.3 Minőségi átvétel</w:t>
      </w:r>
    </w:p>
    <w:p w:rsidR="009035BB" w:rsidRPr="00123B84" w:rsidRDefault="009035BB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áruk minőségi átvételéért a Raktáros tartozik felelősséggel. 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szállító levélen vagy számlán szereplő adatok alapján be kell azonosítani a megrendelést. 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Ellenőrizni kell, hogy a leszállított tételek mind mennyiségileg</w:t>
      </w:r>
      <w:r w:rsidR="0083038C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mind minőségileg azonosak-e a megrendelt tételekkel. Eltérés esetén 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</w:t>
      </w:r>
      <w:r w:rsidR="0052009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soportot kell értesíteni.</w:t>
      </w:r>
    </w:p>
    <w:p w:rsidR="009035BB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Ha a leszállított termék jellege olyan, hogy a 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Raktáros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nem tudja 100%-os biztonsággal eldönteni, hogy a leszállított termék megfelel-e a megrendelésnek, illetve ha a termék egységára meghaladja a 100.000,- Ft-ot, akkor 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M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űszaki csoport megfelelő tagját illetve az adott beszerzés kezdeményezőjét értesít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 elektronikus levélben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aki 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értesítést követő 3 munkanapon belül köteles elvégezni a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termék minőségi átvételét. 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Ha a műszaki felelős 3 munkanapon belül nem jelenik meg a </w:t>
      </w:r>
      <w:r w:rsidR="00725E95">
        <w:rPr>
          <w:rFonts w:ascii="Verdana" w:hAnsi="Verdana" w:cs="Arial"/>
          <w:b w:val="0"/>
          <w:i w:val="0"/>
          <w:sz w:val="22"/>
          <w:szCs w:val="22"/>
          <w:lang w:val="hu-HU"/>
        </w:rPr>
        <w:t>m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inőségi átvétel lebonyolítására, a Raktáros</w:t>
      </w:r>
      <w:r w:rsidR="003E16F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nak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értesítenie </w:t>
      </w:r>
      <w:r w:rsidR="003E16F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kell 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Műszaki és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gazgatót.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minőségi átvétel megtörténtét az azt 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végrehajtó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személy a szállító levélen aláírásával igazolja.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Amennyiben a leszállított termék nem volt megrendelve, akkor az árut a raktár egy erre a célra elkülönített részére kell letenni és értesíteni kell a </w:t>
      </w:r>
      <w:r w:rsidR="008716D6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soportot és/vagy a Gépészeti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ezetőt.</w:t>
      </w:r>
    </w:p>
    <w:p w:rsidR="007F7D62" w:rsidRPr="00123B84" w:rsidRDefault="009035BB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>.</w:t>
      </w:r>
      <w:r w:rsidR="00031FA3" w:rsidRPr="00123B84">
        <w:rPr>
          <w:rFonts w:ascii="Verdana" w:hAnsi="Verdana" w:cs="Arial"/>
          <w:sz w:val="22"/>
          <w:szCs w:val="22"/>
          <w:lang w:val="hu-HU"/>
        </w:rPr>
        <w:t>4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Kiértesítés</w:t>
      </w:r>
    </w:p>
    <w:p w:rsidR="007F7D62" w:rsidRPr="00123B84" w:rsidRDefault="007F7D62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Amennyiben a beszerzés nem raktári tétel utánrendelés volt, és a beszerzés kezdeményezője a Maximo „Beszerzési megrendelések/Purchase order” modulban</w:t>
      </w:r>
      <w:r w:rsidR="003230D9" w:rsidRPr="003230D9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3230D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beazonosítható</w:t>
      </w:r>
      <w:r w:rsidR="003230D9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PO-ba kötelezően beírandó EAS szám alapján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akkor ezt a személyt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 egyéb esetekben az árut későbbiekben felhasználó szakterü</w:t>
      </w:r>
      <w:r w:rsidR="002826F5">
        <w:rPr>
          <w:rFonts w:ascii="Verdana" w:hAnsi="Verdana" w:cs="Arial"/>
          <w:b w:val="0"/>
          <w:i w:val="0"/>
          <w:sz w:val="22"/>
          <w:szCs w:val="22"/>
          <w:lang w:val="hu-HU"/>
        </w:rPr>
        <w:t>l</w:t>
      </w:r>
      <w:r w:rsidR="009035B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et vezetőjét kell a Raktárosnak értes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íteni</w:t>
      </w:r>
      <w:r w:rsidR="000A4B4E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az áru beérkezéséről.</w:t>
      </w:r>
    </w:p>
    <w:p w:rsidR="00C94711" w:rsidRPr="00123B84" w:rsidRDefault="00C94711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6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</w:t>
      </w:r>
      <w:r w:rsidR="00031FA3" w:rsidRPr="00123B84">
        <w:rPr>
          <w:rFonts w:ascii="Verdana" w:hAnsi="Verdana" w:cs="Arial"/>
          <w:sz w:val="22"/>
          <w:szCs w:val="22"/>
          <w:lang w:val="hu-HU"/>
        </w:rPr>
        <w:t xml:space="preserve">Raktári tételek jelölése, tárolása </w:t>
      </w:r>
    </w:p>
    <w:p w:rsidR="00031FA3" w:rsidRPr="00123B84" w:rsidRDefault="00031FA3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átvett árukra fel kell rögzíteni az </w:t>
      </w:r>
      <w:r w:rsidR="00C510CE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rőműben rendszeresített sárga raktári jelzőcímkét, a szükséges adatok feltüntetését követően. Az árucímkét rögzíteni kell az áruhoz, olyan módon, hogy az csak akaratlagosan legyen eltávolítható. Több azonos áru tárolása esetén egy tételt mindenképpen el kell árucimkével látni. A többi tételen a termék sajátosságának megfelelő módon, időtállóan fel kell tünteni a raktári </w:t>
      </w:r>
      <w:r w:rsidR="00A9588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számot.</w:t>
      </w:r>
      <w:r w:rsidR="003230D9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Ha a tétel mérete, kiszerelés, csomagolása, stb. ezt a jelölést nem teszi lehetővé, akkor a külső csomagoláson, jól láthatóan, a felhasználók számára egyértelműen kell a raktári számot feltüntetni.</w:t>
      </w:r>
    </w:p>
    <w:p w:rsidR="003230D9" w:rsidRDefault="00A95889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mennyiségileg és minőségileg átvett árut, amely árucímkével is el lett látva a </w:t>
      </w:r>
      <w:r w:rsidR="000330A0">
        <w:rPr>
          <w:rFonts w:ascii="Verdana" w:hAnsi="Verdana" w:cs="Arial"/>
          <w:b w:val="0"/>
          <w:i w:val="0"/>
          <w:sz w:val="22"/>
          <w:szCs w:val="22"/>
          <w:lang w:val="hu-HU"/>
        </w:rPr>
        <w:t>R</w:t>
      </w:r>
      <w:r w:rsidR="000330A0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aktáros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bevételezi a Maximo rendszerbe.</w:t>
      </w:r>
    </w:p>
    <w:p w:rsidR="00A95889" w:rsidRPr="00123B84" w:rsidRDefault="003230D9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br w:type="page"/>
      </w:r>
    </w:p>
    <w:p w:rsidR="00031FA3" w:rsidRPr="00123B84" w:rsidRDefault="00031FA3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7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Bevételezés</w:t>
      </w:r>
    </w:p>
    <w:p w:rsidR="00031FA3" w:rsidRPr="00123B84" w:rsidRDefault="00031FA3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Az áru bevételezését a Raktáros végzi</w:t>
      </w:r>
      <w:r w:rsidR="003230D9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vagy az ő távollétében az áru átvételére kijelölt személy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 A bevételezés csak a mennyiségi és minőségi átvétel után végezhető. A bevételezés megtörténtét a szállítólevélen vagy számlán a „Bevételezve” szöveggel és aláírással kell jelezni. A bevételezést követően a szállítólevelet a beszerzési csoportnak kell leadni.</w:t>
      </w:r>
    </w:p>
    <w:p w:rsidR="00A95889" w:rsidRPr="00123B84" w:rsidRDefault="00A95889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bevételezés azon áruk esetében, amiknek minőségi átvételéhez csak a raktáros szükséges a beérkezés napjá</w:t>
      </w:r>
      <w:r w:rsidR="00E2716A">
        <w:rPr>
          <w:rFonts w:ascii="Verdana" w:hAnsi="Verdana" w:cs="Arial"/>
          <w:b w:val="0"/>
          <w:i w:val="0"/>
          <w:sz w:val="22"/>
          <w:szCs w:val="22"/>
          <w:lang w:val="hu-HU"/>
        </w:rPr>
        <w:t>t követő 2 munkanapon belül,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szakértővel átvett áruk esetében 3 munkanap</w:t>
      </w:r>
      <w:r w:rsidR="00E2716A">
        <w:rPr>
          <w:rFonts w:ascii="Verdana" w:hAnsi="Verdana" w:cs="Arial"/>
          <w:b w:val="0"/>
          <w:i w:val="0"/>
          <w:sz w:val="22"/>
          <w:szCs w:val="22"/>
          <w:lang w:val="hu-HU"/>
        </w:rPr>
        <w:t>on belül</w:t>
      </w:r>
      <w:r w:rsidR="00E2716A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meg kell, hogy történjen.</w:t>
      </w:r>
    </w:p>
    <w:p w:rsidR="00A95889" w:rsidRPr="00123B84" w:rsidRDefault="00A95889" w:rsidP="00A379DE">
      <w:pPr>
        <w:pStyle w:val="Cmsor2"/>
        <w:keepNext w:val="0"/>
        <w:numPr>
          <w:ilvl w:val="0"/>
          <w:numId w:val="0"/>
        </w:numPr>
        <w:spacing w:after="120"/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Árubevételezésnél a számítógépes rendszert fel kell tölteni a következő adatokkal:</w:t>
      </w:r>
    </w:p>
    <w:p w:rsidR="00A95889" w:rsidRPr="00123B84" w:rsidRDefault="00A95889" w:rsidP="00A379DE">
      <w:pPr>
        <w:pStyle w:val="Cmsor2"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Raktári hely (SPARES, OUTSIDE, stb.)</w:t>
      </w:r>
    </w:p>
    <w:p w:rsidR="00A95889" w:rsidRPr="00123B84" w:rsidRDefault="00A95889" w:rsidP="00A379DE">
      <w:pPr>
        <w:pStyle w:val="Cmsor2"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Raktár polc száma</w:t>
      </w:r>
    </w:p>
    <w:p w:rsidR="00A95889" w:rsidRPr="00123B84" w:rsidRDefault="00A95889" w:rsidP="00A379DE">
      <w:pPr>
        <w:pStyle w:val="Cmsor2"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ind w:left="1196" w:hanging="357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Átvett mennyiség</w:t>
      </w:r>
    </w:p>
    <w:p w:rsidR="00A95889" w:rsidRPr="00123B84" w:rsidRDefault="00A95889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árut ezután el kell helyezni a megfelelő polcon. </w:t>
      </w:r>
    </w:p>
    <w:p w:rsidR="00C94711" w:rsidRPr="00123B84" w:rsidRDefault="009461AC" w:rsidP="00A379DE">
      <w:pPr>
        <w:pStyle w:val="Cmsor2"/>
        <w:keepNext w:val="0"/>
        <w:numPr>
          <w:ilvl w:val="0"/>
          <w:numId w:val="0"/>
        </w:numPr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ab/>
      </w:r>
      <w:r w:rsidR="00C94711"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8</w:t>
      </w:r>
      <w:r w:rsidR="00C94711" w:rsidRPr="00123B84">
        <w:rPr>
          <w:rFonts w:ascii="Verdana" w:hAnsi="Verdana" w:cs="Arial"/>
          <w:sz w:val="22"/>
          <w:szCs w:val="22"/>
          <w:lang w:val="hu-HU"/>
        </w:rPr>
        <w:t xml:space="preserve"> Raktári kiadás</w:t>
      </w:r>
    </w:p>
    <w:p w:rsidR="00146FF7" w:rsidRPr="00123B84" w:rsidRDefault="00146FF7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Csepel</w:t>
      </w:r>
      <w:r w:rsidR="00E67751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Erőmű raktára szabad hozzáférésű, tehát a műszaki személyzet bármely tagja kezdeményezheti áruk kiadását, illetve kivételezhet árukat. </w:t>
      </w:r>
    </w:p>
    <w:p w:rsidR="009461AC" w:rsidRPr="00123B84" w:rsidRDefault="009461AC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áru 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raktárból történő kivételét minden esetben </w:t>
      </w:r>
      <w:r w:rsidR="00EE2ADF">
        <w:rPr>
          <w:rFonts w:ascii="Verdana" w:hAnsi="Verdana" w:cs="Arial"/>
          <w:b w:val="0"/>
          <w:i w:val="0"/>
          <w:sz w:val="22"/>
          <w:szCs w:val="22"/>
          <w:lang w:val="hu-HU"/>
        </w:rPr>
        <w:t>egy</w:t>
      </w:r>
      <w:r w:rsidR="0048732F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5E396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Készlet 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="005E396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vételezési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EE2ADF">
        <w:rPr>
          <w:rFonts w:ascii="Verdana" w:hAnsi="Verdana" w:cs="Arial"/>
          <w:b w:val="0"/>
          <w:i w:val="0"/>
          <w:sz w:val="22"/>
          <w:szCs w:val="22"/>
          <w:lang w:val="hu-HU"/>
        </w:rPr>
        <w:t>f</w:t>
      </w:r>
      <w:r w:rsidR="00A5277E">
        <w:rPr>
          <w:rFonts w:ascii="Verdana" w:hAnsi="Verdana" w:cs="Arial"/>
          <w:b w:val="0"/>
          <w:i w:val="0"/>
          <w:sz w:val="22"/>
          <w:szCs w:val="22"/>
          <w:lang w:val="hu-HU"/>
        </w:rPr>
        <w:t>üzetben</w:t>
      </w:r>
      <w:r w:rsidR="00A5277E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kell dokumentálni</w:t>
      </w:r>
      <w:r w:rsidR="00DF031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(lásd 2. melléklet)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</w:t>
      </w:r>
      <w:r w:rsidR="00A84CF9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EE2ADF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füzetbe be kell írni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Raktári tételszámot, a cikk megnevezését, a mennyiségi egységet és a felhasználás költség helyét, majd alá kell írni átvevő</w:t>
      </w:r>
      <w:r w:rsidR="00EE2ADF">
        <w:rPr>
          <w:rFonts w:ascii="Verdana" w:hAnsi="Verdana" w:cs="Arial"/>
          <w:b w:val="0"/>
          <w:i w:val="0"/>
          <w:sz w:val="22"/>
          <w:szCs w:val="22"/>
          <w:lang w:val="hu-HU"/>
        </w:rPr>
        <w:t>ként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EF5E29" w:rsidRPr="00123B84" w:rsidRDefault="00146FF7" w:rsidP="00A379DE">
      <w:pPr>
        <w:pStyle w:val="Cmsor2"/>
        <w:keepNext w:val="0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Az áru kiadásokat a Maximo rendszerben a Raktáros rögzíti </w:t>
      </w:r>
      <w:r w:rsidR="00930F6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“Raktári kivét” füzetbe történő bejegyzést követő 3 munkanapon belül.</w:t>
      </w:r>
    </w:p>
    <w:p w:rsidR="00C94711" w:rsidRPr="00123B84" w:rsidRDefault="00C947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9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Felújításra küldött készletek</w:t>
      </w:r>
      <w:r w:rsidR="00930F6B" w:rsidRPr="00123B84">
        <w:rPr>
          <w:rFonts w:ascii="Verdana" w:hAnsi="Verdana" w:cs="Arial"/>
          <w:sz w:val="22"/>
          <w:szCs w:val="22"/>
          <w:lang w:val="hu-HU"/>
        </w:rPr>
        <w:t xml:space="preserve"> kezelése</w:t>
      </w:r>
    </w:p>
    <w:p w:rsidR="00930F6B" w:rsidRDefault="00930F6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gázturbina tűztéri fő elemei és egyéb nagyértékű erőművi alkatrészek eseti jelleggel vagy rendszeresen felújításra kerülnek. </w:t>
      </w:r>
    </w:p>
    <w:p w:rsidR="00FD3425" w:rsidRPr="00123B84" w:rsidRDefault="00FD3425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</w:p>
    <w:p w:rsidR="00930F6B" w:rsidRPr="00123B84" w:rsidRDefault="00930F6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felújítandó alkatrész cseréje esetén a beépítésre kerülő raktári alkatrész nem kerül </w:t>
      </w:r>
      <w:r w:rsidR="00D41DCB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költséghelyre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kiadásra, hanem át kell azt vezetni a “SPARES” raktárhelyről a “REFURB” illetve állóeszközzé minősített alkatrészek esetén a “</w:t>
      </w:r>
      <w:r w:rsidR="00621EC0">
        <w:rPr>
          <w:rFonts w:ascii="Verdana" w:hAnsi="Verdana" w:cs="Arial"/>
          <w:b w:val="0"/>
          <w:i w:val="0"/>
          <w:sz w:val="22"/>
          <w:szCs w:val="22"/>
          <w:lang w:val="hu-HU"/>
        </w:rPr>
        <w:t>ACSKFT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CAPITAL” raktárhelyről a “</w:t>
      </w:r>
      <w:r w:rsidR="00621EC0">
        <w:rPr>
          <w:rFonts w:ascii="Verdana" w:hAnsi="Verdana" w:cs="Arial"/>
          <w:b w:val="0"/>
          <w:i w:val="0"/>
          <w:sz w:val="22"/>
          <w:szCs w:val="22"/>
          <w:lang w:val="hu-HU"/>
        </w:rPr>
        <w:t>ACSKFT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CAPREFU” raktárhelyre. </w:t>
      </w:r>
    </w:p>
    <w:p w:rsidR="00930F6B" w:rsidRPr="00123B84" w:rsidRDefault="00930F6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Amikor az alkatrész visszaérkezik a felújításból, akkor vissza kell vezetni azt az eredeti raktárhelyre (SPARES vagy </w:t>
      </w:r>
      <w:r w:rsidR="00621EC0">
        <w:rPr>
          <w:rFonts w:ascii="Verdana" w:hAnsi="Verdana" w:cs="Arial"/>
          <w:b w:val="0"/>
          <w:i w:val="0"/>
          <w:sz w:val="22"/>
          <w:szCs w:val="22"/>
          <w:lang w:val="hu-HU"/>
        </w:rPr>
        <w:t>ACSKFT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CAPITAL).</w:t>
      </w:r>
    </w:p>
    <w:p w:rsidR="002E4FE9" w:rsidRPr="00123B84" w:rsidRDefault="00930F6B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Ezen átvezetéseket a Raktáros végzi a </w:t>
      </w:r>
      <w:r w:rsidR="002E4FE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Műszaki és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="002E4FE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="002E4FE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gazgató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illetve a Gépészeti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ezető </w:t>
      </w:r>
      <w:r w:rsidR="000A4B4E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szóbeli vagy írásbeli </w:t>
      </w:r>
      <w:r w:rsidR="002E4FE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utasítására.</w:t>
      </w:r>
    </w:p>
    <w:p w:rsidR="00C94711" w:rsidRPr="00123B84" w:rsidRDefault="00C947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10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Raktári visszavételezés</w:t>
      </w:r>
    </w:p>
    <w:p w:rsidR="00E76D81" w:rsidRPr="002E2B85" w:rsidRDefault="00E76D8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A raktárr</w:t>
      </w:r>
      <w:r w:rsidR="00725E95">
        <w:rPr>
          <w:rFonts w:ascii="Verdana" w:hAnsi="Verdana" w:cs="Arial"/>
          <w:b w:val="0"/>
          <w:i w:val="0"/>
          <w:sz w:val="22"/>
          <w:szCs w:val="22"/>
          <w:lang w:val="hu-HU"/>
        </w:rPr>
        <w:t>ó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l kiírt</w:t>
      </w:r>
      <w:r w:rsidR="00725E95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de felhasználásra nem kerülő tételek</w:t>
      </w:r>
      <w:r w:rsidR="00DC1D71"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e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t a raktárba vissza kell vinni</w:t>
      </w:r>
      <w:r w:rsidR="00E30B65"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az anyagot eredetileg kivételező személynek. A visszavitt tételek Maximo számát és mennyiségét a raktárosnak e-mailben kell jelezni vagy a Készlet kivételezési füzetbe kell beírni úgy, hogy a költséghely rovatba „Visszavételezés” szöveg kerüljön. A visszavett tételeket a Raktáros vételezi vissza a Maximo r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endszerben</w:t>
      </w:r>
      <w:r w:rsidR="00E30B65"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E76D81" w:rsidRPr="002E2B85" w:rsidRDefault="00E76D8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A fel nem használt alkatrészeket visszavivő személy felelős azért, hogy az alkatrészek m</w:t>
      </w:r>
      <w:r w:rsidR="00DC1D71"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i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nden szempontból használható állapotban legyenek és el legyenek látva Raktári tétel számmal.</w:t>
      </w:r>
    </w:p>
    <w:p w:rsidR="00A5277E" w:rsidRPr="00123B84" w:rsidRDefault="00A5277E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A visszavételezésre szánt anyagokat a raktáros v</w:t>
      </w:r>
      <w:r w:rsidR="00EE2ADF"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>agy</w:t>
      </w:r>
      <w:r w:rsidRPr="002E2B85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raktáros jelenlétében a visszavételeztető személy helyezi el a raktárban a MAXIMO által megadott tároló helyen.</w:t>
      </w:r>
    </w:p>
    <w:p w:rsidR="00D34F26" w:rsidRPr="00123B84" w:rsidRDefault="00C9471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7.1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1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</w:t>
      </w:r>
      <w:r w:rsidR="00D34F26" w:rsidRPr="00123B84">
        <w:rPr>
          <w:rFonts w:ascii="Verdana" w:hAnsi="Verdana" w:cs="Arial"/>
          <w:sz w:val="22"/>
          <w:szCs w:val="22"/>
          <w:lang w:val="hu-HU"/>
        </w:rPr>
        <w:t xml:space="preserve">Speciális készletgazdálkodási feladatok </w:t>
      </w:r>
    </w:p>
    <w:p w:rsidR="0081760D" w:rsidRPr="00123B84" w:rsidRDefault="0081760D" w:rsidP="0081760D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7.11.1 </w:t>
      </w:r>
      <w:r>
        <w:rPr>
          <w:rFonts w:ascii="Verdana" w:hAnsi="Verdana" w:cs="Arial"/>
          <w:sz w:val="22"/>
          <w:szCs w:val="22"/>
          <w:lang w:val="hu-HU"/>
        </w:rPr>
        <w:t>Kármentő eszközök</w:t>
      </w:r>
    </w:p>
    <w:p w:rsidR="0081760D" w:rsidRDefault="00EE2ADF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 k</w:t>
      </w:r>
      <w:r w:rsidR="00097EB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ármentő eszközök és </w:t>
      </w: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anyag</w:t>
      </w:r>
      <w:r w:rsidR="00097EB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ok az erőmű területén a DHC helységben kialakított tárolóban kerülnek elhelyezésre úgy, hogy az 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erőmű személyzete és a területen dolgozó alvállalkozók </w:t>
      </w:r>
      <w:r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számára 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bármikor elérhető</w:t>
      </w:r>
      <w:r w:rsidR="00D41DCB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ek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legyen</w:t>
      </w:r>
      <w:r w:rsidR="00D41DCB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ek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. A raktáros heti rendszerességgel ellenőrzi a tároló rendjét</w:t>
      </w:r>
      <w:r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felhasznált anyagokat a</w:t>
      </w:r>
      <w:r w:rsidR="00BF186A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z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BF186A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előírt Minimum Készlet Lista </w:t>
      </w:r>
      <w:r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alapján </w:t>
      </w:r>
      <w:r w:rsidR="00781FF5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pótolja, </w:t>
      </w:r>
      <w:r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és </w:t>
      </w:r>
      <w:r w:rsidR="00781FF5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a MAXIMO rendszerben lekönyveli a</w:t>
      </w:r>
      <w:r w:rsidR="0048732F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felhasználást</w:t>
      </w:r>
      <w:r w:rsidR="00781FF5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  <w:r w:rsidR="00BF186A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kármentő eszközöket tartalmazó</w:t>
      </w:r>
      <w:r w:rsidR="00097EB4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BF186A" w:rsidRPr="0083013C">
        <w:rPr>
          <w:rFonts w:ascii="Verdana" w:hAnsi="Verdana" w:cs="Arial"/>
          <w:b w:val="0"/>
          <w:i w:val="0"/>
          <w:sz w:val="22"/>
          <w:szCs w:val="22"/>
          <w:lang w:val="hu-HU"/>
        </w:rPr>
        <w:t>Minimum Készlet Lista összeállítása a Környezetvédelmi vezető feladata.</w:t>
      </w:r>
      <w:r w:rsidR="00BF186A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</w:p>
    <w:p w:rsidR="00FD3425" w:rsidRDefault="00FD3425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</w:p>
    <w:p w:rsidR="00FD3425" w:rsidRPr="00123B84" w:rsidRDefault="00FD3425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</w:p>
    <w:p w:rsidR="00D34F26" w:rsidRPr="00123B84" w:rsidRDefault="00C94711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7.1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1</w:t>
      </w:r>
      <w:r w:rsidR="00D34F26" w:rsidRPr="00123B84">
        <w:rPr>
          <w:rFonts w:ascii="Verdana" w:hAnsi="Verdana" w:cs="Arial"/>
          <w:sz w:val="22"/>
          <w:szCs w:val="22"/>
          <w:lang w:val="hu-HU"/>
        </w:rPr>
        <w:t>.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2 Kölcsönözhető szerszámok </w:t>
      </w:r>
    </w:p>
    <w:p w:rsidR="005B059F" w:rsidRDefault="003F3D34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701356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z erőmű </w:t>
      </w:r>
      <w:r w:rsidR="005B059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műszaki személyzet</w:t>
      </w:r>
      <w:r w:rsidR="00701356">
        <w:rPr>
          <w:rFonts w:ascii="Verdana" w:hAnsi="Verdana" w:cs="Arial"/>
          <w:b w:val="0"/>
          <w:i w:val="0"/>
          <w:sz w:val="22"/>
          <w:szCs w:val="22"/>
          <w:lang w:val="hu-HU"/>
        </w:rPr>
        <w:t>ének</w:t>
      </w:r>
      <w:r w:rsidR="005B059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tagjai szabadon használhatják az Erőmű területén történő munkavégzésekhez a Szerszám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kölcsön</w:t>
      </w:r>
      <w:r w:rsidR="005B059F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zőben tárolt szerszámokat. A szerszámokat használat után vissza kell vinni.</w:t>
      </w:r>
    </w:p>
    <w:p w:rsidR="006830D3" w:rsidRPr="00123B84" w:rsidRDefault="006830D3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>
        <w:rPr>
          <w:rFonts w:ascii="Verdana" w:hAnsi="Verdana" w:cs="Arial"/>
          <w:b w:val="0"/>
          <w:i w:val="0"/>
          <w:sz w:val="22"/>
          <w:szCs w:val="22"/>
          <w:lang w:val="hu-HU"/>
        </w:rPr>
        <w:t>A szerszámot kivevő munkavállaló köteles a szerszám állapotát a használat előtt ellenőrizni. Csak megfelelő állapotú, a használati célra minden szempontból megfelelő szerszámmal lehet munkát végezni.</w:t>
      </w:r>
    </w:p>
    <w:p w:rsidR="005B059F" w:rsidRPr="00123B84" w:rsidRDefault="005B059F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Amennyiben egy szerszám használhatatlanná vagy balesetveszélyessé válik, akkor egyértelműen meg kell jelölni és el kell juttatni a Gépészeti karbantartási vezetőhöz, aki gondoskodik a szerszám pótlásáról.</w:t>
      </w:r>
    </w:p>
    <w:p w:rsidR="005B059F" w:rsidRPr="00123B84" w:rsidRDefault="005B059F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Gépészeti karbantartási vezető által megbízott személy évente </w:t>
      </w:r>
      <w:r w:rsidR="00097EB4">
        <w:rPr>
          <w:rFonts w:ascii="Verdana" w:hAnsi="Verdana" w:cs="Arial"/>
          <w:b w:val="0"/>
          <w:i w:val="0"/>
          <w:sz w:val="22"/>
          <w:szCs w:val="22"/>
          <w:lang w:val="hu-HU"/>
        </w:rPr>
        <w:t>kétszer</w:t>
      </w:r>
      <w:r w:rsidR="00097EB4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ellenőrzi a Szerszám kölcsönzőben lévő szerszámok állapotát és </w:t>
      </w:r>
      <w:r w:rsidR="00097EB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évente egyszer </w:t>
      </w:r>
      <w:r w:rsidR="006830D3">
        <w:rPr>
          <w:rFonts w:ascii="Verdana" w:hAnsi="Verdana" w:cs="Arial"/>
          <w:b w:val="0"/>
          <w:i w:val="0"/>
          <w:sz w:val="22"/>
          <w:szCs w:val="22"/>
          <w:lang w:val="hu-HU"/>
        </w:rPr>
        <w:t>leltárellenőrzést végez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A selejtezendő, illetve hiányzó és pótolandó szerszámokról készített listát a Gépészeti karbantartási vezető ellenőrzi, majd az elfogadott igényeket továbbítja a </w:t>
      </w:r>
      <w:r w:rsidR="000A4B4E">
        <w:rPr>
          <w:rFonts w:ascii="Verdana" w:hAnsi="Verdana" w:cs="Arial"/>
          <w:b w:val="0"/>
          <w:i w:val="0"/>
          <w:sz w:val="22"/>
          <w:szCs w:val="22"/>
          <w:lang w:val="hu-HU"/>
        </w:rPr>
        <w:t>b</w:t>
      </w:r>
      <w:r w:rsidR="000A4B4E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eszerzési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csoport felé a beszerzési folyamat megindítása érdekében.</w:t>
      </w:r>
    </w:p>
    <w:p w:rsidR="003F3D34" w:rsidRPr="00123B84" w:rsidRDefault="00D34F26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7.1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1</w:t>
      </w:r>
      <w:r w:rsidRPr="00123B84">
        <w:rPr>
          <w:rFonts w:ascii="Verdana" w:hAnsi="Verdana" w:cs="Arial"/>
          <w:sz w:val="22"/>
          <w:szCs w:val="22"/>
          <w:lang w:val="hu-HU"/>
        </w:rPr>
        <w:t>.3 Készletellenőrzés</w:t>
      </w:r>
      <w:r w:rsidR="00C15499" w:rsidRPr="00123B84">
        <w:rPr>
          <w:rFonts w:ascii="Verdana" w:hAnsi="Verdana" w:cs="Arial"/>
          <w:sz w:val="22"/>
          <w:szCs w:val="22"/>
          <w:lang w:val="hu-HU"/>
        </w:rPr>
        <w:t xml:space="preserve"> – éves leltár</w:t>
      </w:r>
    </w:p>
    <w:p w:rsidR="005B059F" w:rsidRPr="00123B84" w:rsidRDefault="005B059F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 raktári készletek 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é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ves ellenőrzését az IPR/FAC/006 Tárgyi Eszközök és Leltározási Szabályzat című eljárában meghatározottak szerint kell 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végezni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. Az ellenőrzést lehetőleg az 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é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ves nagyjavítás utáni időszakban kell elvégezni.</w:t>
      </w:r>
    </w:p>
    <w:p w:rsidR="00DE133D" w:rsidRPr="00123B84" w:rsidRDefault="00DE133D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7.1</w:t>
      </w:r>
      <w:r w:rsidR="00D34A3D" w:rsidRPr="00123B84">
        <w:rPr>
          <w:rFonts w:ascii="Verdana" w:hAnsi="Verdana" w:cs="Arial"/>
          <w:sz w:val="22"/>
          <w:szCs w:val="22"/>
          <w:lang w:val="hu-HU"/>
        </w:rPr>
        <w:t>1</w:t>
      </w:r>
      <w:r w:rsidRPr="00123B84">
        <w:rPr>
          <w:rFonts w:ascii="Verdana" w:hAnsi="Verdana" w:cs="Arial"/>
          <w:sz w:val="22"/>
          <w:szCs w:val="22"/>
          <w:lang w:val="hu-HU"/>
        </w:rPr>
        <w:t>.</w:t>
      </w:r>
      <w:r w:rsidR="00B13561" w:rsidRPr="00123B84">
        <w:rPr>
          <w:rFonts w:ascii="Verdana" w:hAnsi="Verdana" w:cs="Arial"/>
          <w:sz w:val="22"/>
          <w:szCs w:val="22"/>
          <w:lang w:val="hu-HU"/>
        </w:rPr>
        <w:t>5</w:t>
      </w:r>
      <w:r w:rsidRPr="00123B84">
        <w:rPr>
          <w:rFonts w:ascii="Verdana" w:hAnsi="Verdana" w:cs="Arial"/>
          <w:sz w:val="22"/>
          <w:szCs w:val="22"/>
          <w:lang w:val="hu-HU"/>
        </w:rPr>
        <w:t xml:space="preserve"> Selejtezés</w:t>
      </w:r>
    </w:p>
    <w:p w:rsidR="00DE133D" w:rsidRPr="00123B84" w:rsidRDefault="00DE133D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Ha egy 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felújításra küldött 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alkatrész nem 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javítható, vagy a r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ktárban tárolt anyagok megsérülnek, szavatosságuk lejár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,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vagy egyéb okból használhatatlanná válnak akkor azok</w:t>
      </w: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selejtezését lehet kezdeményezni. </w:t>
      </w:r>
    </w:p>
    <w:p w:rsidR="00DE133D" w:rsidRPr="00123B84" w:rsidRDefault="00DE133D" w:rsidP="00A379DE">
      <w:pPr>
        <w:pStyle w:val="Cmsor2"/>
        <w:keepNext w:val="0"/>
        <w:numPr>
          <w:ilvl w:val="0"/>
          <w:numId w:val="0"/>
        </w:numPr>
        <w:tabs>
          <w:tab w:val="clear" w:pos="567"/>
          <w:tab w:val="left" w:pos="720"/>
        </w:tabs>
        <w:ind w:left="72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A selejtezés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t az </w:t>
      </w:r>
      <w:r w:rsidR="00B13561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>IPR/</w:t>
      </w:r>
      <w:r w:rsidR="00520097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>FAC</w:t>
      </w:r>
      <w:r w:rsidR="00B13561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>/</w:t>
      </w:r>
      <w:r w:rsidR="00520097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006 </w:t>
      </w:r>
      <w:r w:rsidR="00F734CD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>s</w:t>
      </w:r>
      <w:r w:rsidR="00B13561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>zámú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</w:t>
      </w:r>
      <w:r w:rsidR="0075714B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Tárgyi Eszközök és Leltározási Szabályzat </w:t>
      </w:r>
      <w:r w:rsidR="00B13561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alapján kell elvégezni. </w:t>
      </w:r>
    </w:p>
    <w:p w:rsidR="00B644BA" w:rsidRPr="00123B84" w:rsidRDefault="00DE133D" w:rsidP="00C510CE">
      <w:pPr>
        <w:pStyle w:val="Cmsor2"/>
        <w:numPr>
          <w:ilvl w:val="0"/>
          <w:numId w:val="0"/>
        </w:numPr>
        <w:jc w:val="both"/>
        <w:rPr>
          <w:rFonts w:ascii="Verdana" w:hAnsi="Verdana"/>
          <w:lang w:val="hu-HU"/>
        </w:rPr>
      </w:pPr>
      <w:r w:rsidRPr="00123B84">
        <w:rPr>
          <w:rFonts w:ascii="Verdana" w:hAnsi="Verdana"/>
          <w:lang w:val="hu-HU"/>
        </w:rPr>
        <w:t xml:space="preserve">8. </w:t>
      </w:r>
      <w:r w:rsidR="0087394A" w:rsidRPr="00123B84">
        <w:rPr>
          <w:rFonts w:ascii="Verdana" w:hAnsi="Verdana"/>
          <w:lang w:val="hu-HU"/>
        </w:rPr>
        <w:t>A megfelelés ellenőrzése</w:t>
      </w:r>
    </w:p>
    <w:p w:rsidR="00D34F26" w:rsidRPr="00123B84" w:rsidRDefault="00CD29D9" w:rsidP="00C510CE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 xml:space="preserve">8.1. </w:t>
      </w:r>
      <w:r w:rsidR="00D34F26" w:rsidRPr="00123B84">
        <w:rPr>
          <w:rFonts w:ascii="Verdana" w:hAnsi="Verdana" w:cs="Arial"/>
          <w:sz w:val="22"/>
          <w:szCs w:val="22"/>
          <w:lang w:val="hu-HU"/>
        </w:rPr>
        <w:t xml:space="preserve">Műszaki és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k</w:t>
      </w:r>
      <w:r w:rsidR="00D34F26" w:rsidRPr="00123B84">
        <w:rPr>
          <w:rFonts w:ascii="Verdana" w:hAnsi="Verdana" w:cs="Arial"/>
          <w:sz w:val="22"/>
          <w:szCs w:val="22"/>
          <w:lang w:val="hu-HU"/>
        </w:rPr>
        <w:t xml:space="preserve">arbantartási </w:t>
      </w:r>
      <w:r w:rsidR="00386C26" w:rsidRPr="00123B84">
        <w:rPr>
          <w:rFonts w:ascii="Verdana" w:hAnsi="Verdana" w:cs="Arial"/>
          <w:sz w:val="22"/>
          <w:szCs w:val="22"/>
          <w:lang w:val="hu-HU"/>
        </w:rPr>
        <w:t>i</w:t>
      </w:r>
      <w:r w:rsidR="00D34F26" w:rsidRPr="00123B84">
        <w:rPr>
          <w:rFonts w:ascii="Verdana" w:hAnsi="Verdana" w:cs="Arial"/>
          <w:sz w:val="22"/>
          <w:szCs w:val="22"/>
          <w:lang w:val="hu-HU"/>
        </w:rPr>
        <w:t>gazgató</w:t>
      </w:r>
    </w:p>
    <w:p w:rsidR="00CD29D9" w:rsidRPr="00123B84" w:rsidRDefault="00D34F26" w:rsidP="00C510CE">
      <w:pPr>
        <w:pStyle w:val="Cmsor2"/>
        <w:numPr>
          <w:ilvl w:val="0"/>
          <w:numId w:val="0"/>
        </w:numPr>
        <w:ind w:left="482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Folyamatosan ellenőrzi a készletgazdálkodással kapcsolatos feladatok jelen eljárás szerinti végrehajtását</w:t>
      </w:r>
      <w:r w:rsidR="004D1AD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, valamint biztosítja a </w:t>
      </w:r>
      <w:hyperlink r:id="rId13" w:history="1">
        <w:r w:rsidR="000A4B4E" w:rsidRPr="000A4B4E">
          <w:rPr>
            <w:rFonts w:cs="Arial"/>
            <w:b w:val="0"/>
            <w:i w:val="0"/>
            <w:sz w:val="22"/>
            <w:szCs w:val="22"/>
            <w:lang w:val="hu-HU"/>
          </w:rPr>
          <w:t>IPP_PRO_001H</w:t>
        </w:r>
      </w:hyperlink>
      <w:r w:rsidR="000A4B4E" w:rsidRPr="000A4B4E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</w:t>
      </w:r>
      <w:r w:rsidR="004D1AD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Beszerzési Politikának való megfelelést.</w:t>
      </w:r>
    </w:p>
    <w:p w:rsidR="00D34F26" w:rsidRPr="00123B84" w:rsidRDefault="00D34F26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sz w:val="22"/>
          <w:szCs w:val="22"/>
          <w:lang w:val="hu-HU"/>
        </w:rPr>
      </w:pPr>
      <w:r w:rsidRPr="00123B84">
        <w:rPr>
          <w:rFonts w:ascii="Verdana" w:hAnsi="Verdana" w:cs="Arial"/>
          <w:sz w:val="22"/>
          <w:szCs w:val="22"/>
          <w:lang w:val="hu-HU"/>
        </w:rPr>
        <w:t>8.2 Pénzügyi Igazgató</w:t>
      </w:r>
    </w:p>
    <w:p w:rsidR="00D34F26" w:rsidRPr="00123B84" w:rsidRDefault="00F734CD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Írányítja</w:t>
      </w:r>
      <w:r w:rsidR="00D34F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a készlet könyvelésével, készlet ellenőrzésével kapcsolatos időszaki feladatokat. Felügyeli a leltár megfelelőségét. </w:t>
      </w:r>
    </w:p>
    <w:p w:rsidR="000869DF" w:rsidRPr="00123B84" w:rsidRDefault="00146FF7" w:rsidP="00A379DE">
      <w:pPr>
        <w:pStyle w:val="Cmsor2"/>
        <w:keepNext w:val="0"/>
        <w:numPr>
          <w:ilvl w:val="0"/>
          <w:numId w:val="0"/>
        </w:numPr>
        <w:jc w:val="both"/>
        <w:rPr>
          <w:rFonts w:ascii="Verdana" w:hAnsi="Verdana"/>
          <w:lang w:val="hu-HU"/>
        </w:rPr>
      </w:pPr>
      <w:r w:rsidRPr="00123B84">
        <w:rPr>
          <w:rFonts w:ascii="Verdana" w:hAnsi="Verdana"/>
          <w:lang w:val="hu-HU"/>
        </w:rPr>
        <w:t xml:space="preserve">9. </w:t>
      </w:r>
      <w:r w:rsidR="0087394A" w:rsidRPr="00123B84">
        <w:rPr>
          <w:rFonts w:ascii="Verdana" w:hAnsi="Verdana"/>
          <w:lang w:val="hu-HU"/>
        </w:rPr>
        <w:t>Háttéranyagok</w:t>
      </w:r>
    </w:p>
    <w:p w:rsidR="00CD29D9" w:rsidRPr="00123B84" w:rsidRDefault="00B13561" w:rsidP="00A379DE">
      <w:pPr>
        <w:pStyle w:val="Cmsor2"/>
        <w:keepNext w:val="0"/>
        <w:numPr>
          <w:ilvl w:val="0"/>
          <w:numId w:val="0"/>
        </w:numPr>
        <w:ind w:left="480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Jelen eljárásra nem alkalmazható</w:t>
      </w:r>
      <w:r w:rsidR="00F734CD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.</w:t>
      </w:r>
    </w:p>
    <w:p w:rsidR="00B644BA" w:rsidRPr="00123B84" w:rsidRDefault="00B13561" w:rsidP="00A379DE">
      <w:pPr>
        <w:pStyle w:val="Cmsor2"/>
        <w:keepNext w:val="0"/>
        <w:numPr>
          <w:ilvl w:val="0"/>
          <w:numId w:val="0"/>
        </w:numPr>
        <w:ind w:left="360" w:hanging="360"/>
        <w:jc w:val="both"/>
        <w:rPr>
          <w:rFonts w:ascii="Verdana" w:hAnsi="Verdana"/>
          <w:lang w:val="hu-HU"/>
        </w:rPr>
      </w:pPr>
      <w:r w:rsidRPr="00123B84">
        <w:rPr>
          <w:rFonts w:ascii="Verdana" w:hAnsi="Verdana"/>
          <w:lang w:val="hu-HU"/>
        </w:rPr>
        <w:t xml:space="preserve">10. </w:t>
      </w:r>
      <w:r w:rsidR="0087394A" w:rsidRPr="00123B84">
        <w:rPr>
          <w:rFonts w:ascii="Verdana" w:hAnsi="Verdana"/>
          <w:lang w:val="hu-HU"/>
        </w:rPr>
        <w:t>Függelékek</w:t>
      </w:r>
      <w:r w:rsidR="00B644BA" w:rsidRPr="00123B84">
        <w:rPr>
          <w:rFonts w:ascii="Verdana" w:hAnsi="Verdana"/>
          <w:lang w:val="hu-HU"/>
        </w:rPr>
        <w:t xml:space="preserve"> </w:t>
      </w:r>
    </w:p>
    <w:p w:rsidR="008D52BB" w:rsidRDefault="00B13561" w:rsidP="00101A1F">
      <w:pPr>
        <w:pStyle w:val="Cmsor2"/>
        <w:keepNext w:val="0"/>
        <w:numPr>
          <w:ilvl w:val="0"/>
          <w:numId w:val="0"/>
        </w:numPr>
        <w:ind w:left="2835" w:hanging="2268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1.</w:t>
      </w:r>
      <w:r w:rsidR="0023755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 sz. melléklet</w:t>
      </w:r>
      <w:r w:rsidR="00101A1F">
        <w:rPr>
          <w:rFonts w:ascii="Verdana" w:hAnsi="Verdana" w:cs="Arial"/>
          <w:b w:val="0"/>
          <w:i w:val="0"/>
          <w:sz w:val="22"/>
          <w:szCs w:val="22"/>
          <w:lang w:val="hu-HU"/>
        </w:rPr>
        <w:t>:</w:t>
      </w:r>
      <w:r w:rsidR="00101A1F">
        <w:rPr>
          <w:rFonts w:ascii="Verdana" w:hAnsi="Verdana" w:cs="Arial"/>
          <w:b w:val="0"/>
          <w:i w:val="0"/>
          <w:sz w:val="22"/>
          <w:szCs w:val="22"/>
          <w:lang w:val="hu-HU"/>
        </w:rPr>
        <w:tab/>
      </w:r>
      <w:r w:rsidR="00A9588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Új raktári tétel igénylés</w:t>
      </w:r>
      <w:r w:rsidR="00146FF7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/ tétel módosítás </w:t>
      </w:r>
      <w:r w:rsidR="00237559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>Nyomtatvány</w:t>
      </w:r>
    </w:p>
    <w:p w:rsidR="00D34F26" w:rsidRPr="00123B84" w:rsidRDefault="00B13561" w:rsidP="00101A1F">
      <w:pPr>
        <w:pStyle w:val="Cmsor2"/>
        <w:keepNext w:val="0"/>
        <w:numPr>
          <w:ilvl w:val="0"/>
          <w:numId w:val="0"/>
        </w:numPr>
        <w:ind w:left="2835" w:hanging="2268"/>
        <w:jc w:val="both"/>
        <w:rPr>
          <w:rFonts w:ascii="Verdana" w:hAnsi="Verdana" w:cs="Arial"/>
          <w:b w:val="0"/>
          <w:i w:val="0"/>
          <w:sz w:val="22"/>
          <w:szCs w:val="22"/>
          <w:lang w:val="hu-HU"/>
        </w:rPr>
      </w:pPr>
      <w:r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2. </w:t>
      </w:r>
      <w:r w:rsidR="00D34F26" w:rsidRPr="00123B84">
        <w:rPr>
          <w:rFonts w:ascii="Verdana" w:hAnsi="Verdana" w:cs="Arial"/>
          <w:b w:val="0"/>
          <w:i w:val="0"/>
          <w:sz w:val="22"/>
          <w:szCs w:val="22"/>
          <w:lang w:val="hu-HU"/>
        </w:rPr>
        <w:t xml:space="preserve">sz. melléklet </w:t>
      </w:r>
      <w:r w:rsidR="00101A1F">
        <w:rPr>
          <w:rFonts w:ascii="Verdana" w:hAnsi="Verdana" w:cs="Arial"/>
          <w:b w:val="0"/>
          <w:i w:val="0"/>
          <w:sz w:val="22"/>
          <w:szCs w:val="22"/>
          <w:lang w:val="hu-HU"/>
        </w:rPr>
        <w:tab/>
      </w:r>
      <w:r w:rsidR="00781FF5">
        <w:rPr>
          <w:rFonts w:ascii="Verdana" w:hAnsi="Verdana" w:cs="Arial"/>
          <w:b w:val="0"/>
          <w:i w:val="0"/>
          <w:sz w:val="22"/>
          <w:szCs w:val="22"/>
          <w:lang w:val="hu-HU"/>
        </w:rPr>
        <w:t>Készlet kivételezési füzet</w:t>
      </w:r>
    </w:p>
    <w:p w:rsidR="00E96E2C" w:rsidRPr="00123B84" w:rsidRDefault="007F5FA5" w:rsidP="007F5FA5">
      <w:pPr>
        <w:rPr>
          <w:lang w:val="hu-HU"/>
        </w:rPr>
      </w:pPr>
      <w:r>
        <w:rPr>
          <w:lang w:val="hu-HU"/>
        </w:rPr>
        <w:br w:type="page"/>
      </w:r>
    </w:p>
    <w:p w:rsidR="007F5FA5" w:rsidRPr="007F5FA5" w:rsidRDefault="005E3967" w:rsidP="007F5FA5">
      <w:pPr>
        <w:pStyle w:val="Cmsor2"/>
        <w:numPr>
          <w:ilvl w:val="0"/>
          <w:numId w:val="0"/>
        </w:numPr>
        <w:jc w:val="right"/>
        <w:rPr>
          <w:rFonts w:ascii="Verdana" w:hAnsi="Verdana" w:cs="Arial"/>
          <w:i w:val="0"/>
          <w:sz w:val="28"/>
          <w:szCs w:val="28"/>
          <w:lang w:val="hu-HU"/>
        </w:rPr>
      </w:pPr>
      <w:r w:rsidRPr="00123B84">
        <w:rPr>
          <w:rFonts w:ascii="Verdana" w:hAnsi="Verdana" w:cs="Arial"/>
          <w:i w:val="0"/>
          <w:sz w:val="28"/>
          <w:szCs w:val="28"/>
          <w:lang w:val="hu-HU"/>
        </w:rPr>
        <w:t>1. melléklet</w:t>
      </w:r>
    </w:p>
    <w:p w:rsidR="007F5FA5" w:rsidRPr="007F5FA5" w:rsidRDefault="00554B05" w:rsidP="007F5FA5">
      <w:pPr>
        <w:spacing w:after="0"/>
        <w:jc w:val="right"/>
        <w:rPr>
          <w:b/>
          <w:smallCaps/>
          <w:szCs w:val="28"/>
          <w:lang w:eastAsia="en-US"/>
        </w:rPr>
      </w:pPr>
      <w:r w:rsidRPr="009413BF">
        <w:rPr>
          <w:b/>
          <w:noProof/>
          <w:sz w:val="14"/>
          <w:lang w:val="hu-HU" w:eastAsia="hu-HU"/>
        </w:rPr>
        <w:drawing>
          <wp:inline distT="0" distB="0" distL="0" distR="0">
            <wp:extent cx="1106170" cy="353695"/>
            <wp:effectExtent l="0" t="0" r="0" b="0"/>
            <wp:docPr id="2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1280160" cy="27432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6A" w:rsidRPr="00977B07" w:rsidRDefault="00BF186A" w:rsidP="007F5FA5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977B07">
                              <w:rPr>
                                <w:rFonts w:ascii="Arial" w:hAnsi="Arial" w:cs="Arial"/>
                                <w:lang w:val="hu-HU"/>
                              </w:rPr>
                              <w:t>Sorszám.: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95pt;margin-top:9.2pt;width:100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">
                <v:textbox>
                  <w:txbxContent>
                    <w:p w:rsidR="00BF186A" w:rsidRPr="00977B07" w:rsidRDefault="00BF186A" w:rsidP="007F5FA5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977B07">
                        <w:rPr>
                          <w:rFonts w:ascii="Arial" w:hAnsi="Arial" w:cs="Arial"/>
                          <w:lang w:val="hu-HU"/>
                        </w:rPr>
                        <w:t>Sorszám.:</w:t>
                      </w:r>
                    </w:p>
                  </w:txbxContent>
                </v:textbox>
              </v:shape>
            </w:pict>
          </mc:Fallback>
        </mc:AlternateContent>
      </w:r>
      <w:r w:rsidR="007F5FA5" w:rsidRPr="007F5FA5">
        <w:rPr>
          <w:b/>
          <w:sz w:val="18"/>
          <w:lang w:val="hu-HU" w:eastAsia="en-US"/>
        </w:rPr>
        <w:t xml:space="preserve">  </w:t>
      </w:r>
    </w:p>
    <w:p w:rsidR="007F5FA5" w:rsidRPr="007F5FA5" w:rsidRDefault="007F5FA5" w:rsidP="007F5FA5">
      <w:pPr>
        <w:spacing w:after="0"/>
        <w:rPr>
          <w:b/>
          <w:smallCaps/>
          <w:szCs w:val="28"/>
          <w:lang w:val="hu-HU" w:eastAsia="en-US"/>
        </w:rPr>
      </w:pPr>
      <w:r w:rsidRPr="007F5FA5">
        <w:rPr>
          <w:b/>
          <w:smallCaps/>
          <w:szCs w:val="28"/>
          <w:lang w:val="hu-HU" w:eastAsia="en-US"/>
        </w:rPr>
        <w:t xml:space="preserve">                                        </w:t>
      </w:r>
    </w:p>
    <w:p w:rsidR="007F5FA5" w:rsidRPr="007F5FA5" w:rsidRDefault="007F5FA5" w:rsidP="007F5FA5">
      <w:pPr>
        <w:spacing w:after="0"/>
        <w:jc w:val="center"/>
        <w:rPr>
          <w:rFonts w:ascii="Arial" w:hAnsi="Arial" w:cs="Arial"/>
          <w:b/>
          <w:smallCaps/>
          <w:sz w:val="24"/>
          <w:szCs w:val="36"/>
          <w:lang w:val="hu-HU" w:eastAsia="en-US"/>
        </w:rPr>
      </w:pPr>
      <w:r w:rsidRPr="007F5FA5">
        <w:rPr>
          <w:rFonts w:ascii="Arial" w:hAnsi="Arial" w:cs="Arial"/>
          <w:b/>
          <w:smallCaps/>
          <w:sz w:val="24"/>
          <w:szCs w:val="36"/>
          <w:lang w:val="hu-HU" w:eastAsia="en-US"/>
        </w:rPr>
        <w:t>-Új Raktári tétel- / -módosítási-* igény</w:t>
      </w:r>
      <w:r w:rsidRPr="007F5FA5">
        <w:rPr>
          <w:rFonts w:cs="Arial"/>
          <w:b/>
          <w:i/>
          <w:sz w:val="24"/>
          <w:szCs w:val="36"/>
          <w:lang w:val="hu-HU" w:eastAsia="en-US"/>
        </w:rPr>
        <w:t xml:space="preserve"> </w:t>
      </w:r>
    </w:p>
    <w:p w:rsidR="007F5FA5" w:rsidRPr="007F5FA5" w:rsidRDefault="007F5FA5" w:rsidP="007F5FA5">
      <w:pPr>
        <w:spacing w:after="0"/>
        <w:jc w:val="center"/>
        <w:rPr>
          <w:b/>
          <w:sz w:val="10"/>
          <w:szCs w:val="16"/>
          <w:lang w:val="hu-H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</w:tblGrid>
      <w:tr w:rsidR="007F5FA5" w:rsidRPr="007F5FA5" w:rsidTr="00B50112">
        <w:trPr>
          <w:trHeight w:val="508"/>
        </w:trPr>
        <w:tc>
          <w:tcPr>
            <w:tcW w:w="4519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Kezdeményező: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5FA5" w:rsidRPr="007F5FA5" w:rsidTr="00B50112">
        <w:trPr>
          <w:trHeight w:val="480"/>
        </w:trPr>
        <w:tc>
          <w:tcPr>
            <w:tcW w:w="4519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Dátum: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:rsidR="007F5FA5" w:rsidRPr="007F5FA5" w:rsidRDefault="007F5FA5" w:rsidP="007F5FA5">
      <w:pPr>
        <w:spacing w:after="0"/>
        <w:rPr>
          <w:rFonts w:ascii="Arial" w:hAnsi="Arial" w:cs="Arial"/>
          <w:b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7F5FA5" w:rsidRPr="007F5FA5" w:rsidTr="00B50112">
        <w:trPr>
          <w:trHeight w:val="360"/>
        </w:trPr>
        <w:tc>
          <w:tcPr>
            <w:tcW w:w="847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Magyar leírás:</w:t>
            </w:r>
          </w:p>
        </w:tc>
      </w:tr>
      <w:tr w:rsidR="007F5FA5" w:rsidRPr="007F5FA5" w:rsidTr="00B50112">
        <w:trPr>
          <w:trHeight w:val="360"/>
        </w:trPr>
        <w:tc>
          <w:tcPr>
            <w:tcW w:w="847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Angol leírás:</w:t>
            </w:r>
          </w:p>
        </w:tc>
      </w:tr>
      <w:tr w:rsidR="007F5FA5" w:rsidRPr="007F5FA5" w:rsidTr="00B50112">
        <w:trPr>
          <w:trHeight w:val="360"/>
        </w:trPr>
        <w:tc>
          <w:tcPr>
            <w:tcW w:w="847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Típus Maximo besorolás szerint:</w:t>
            </w:r>
          </w:p>
        </w:tc>
      </w:tr>
    </w:tbl>
    <w:p w:rsidR="007F5FA5" w:rsidRPr="007F5FA5" w:rsidRDefault="007F5FA5" w:rsidP="007F5FA5">
      <w:pPr>
        <w:spacing w:after="0"/>
        <w:rPr>
          <w:rFonts w:ascii="Arial" w:hAnsi="Arial" w:cs="Arial"/>
          <w:b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3"/>
      </w:tblGrid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Rajzszám:</w:t>
            </w:r>
          </w:p>
        </w:tc>
      </w:tr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Pozíciószám:</w:t>
            </w:r>
          </w:p>
        </w:tc>
      </w:tr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Alkatrész szám:</w:t>
            </w:r>
          </w:p>
        </w:tc>
      </w:tr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Méret:</w:t>
            </w:r>
          </w:p>
        </w:tc>
      </w:tr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Modell:</w:t>
            </w:r>
          </w:p>
        </w:tc>
      </w:tr>
      <w:tr w:rsidR="007F5FA5" w:rsidRPr="007F5FA5" w:rsidTr="00B50112">
        <w:trPr>
          <w:trHeight w:val="360"/>
        </w:trPr>
        <w:tc>
          <w:tcPr>
            <w:tcW w:w="8525" w:type="dxa"/>
            <w:gridSpan w:val="2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Gyártó:</w:t>
            </w:r>
          </w:p>
        </w:tc>
      </w:tr>
      <w:tr w:rsidR="007F5FA5" w:rsidRPr="007F5FA5" w:rsidTr="00B50112"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Szállító:</w:t>
            </w:r>
          </w:p>
        </w:tc>
        <w:tc>
          <w:tcPr>
            <w:tcW w:w="4263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 xml:space="preserve">        OV:  Y/N</w:t>
            </w:r>
          </w:p>
        </w:tc>
      </w:tr>
    </w:tbl>
    <w:p w:rsidR="007F5FA5" w:rsidRPr="007F5FA5" w:rsidRDefault="007F5FA5" w:rsidP="007F5FA5">
      <w:pPr>
        <w:spacing w:after="0"/>
        <w:rPr>
          <w:rFonts w:ascii="Arial" w:hAnsi="Arial" w:cs="Arial"/>
          <w:b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7F5FA5" w:rsidRPr="007F5FA5" w:rsidTr="00B50112">
        <w:trPr>
          <w:trHeight w:val="360"/>
        </w:trPr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Kezdő raktári tétel:</w:t>
            </w:r>
          </w:p>
        </w:tc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val="de-DE"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val="de-DE" w:eastAsia="en-US"/>
              </w:rPr>
              <w:t>R.O.L. 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sz w:val="18"/>
                <w:lang w:val="de-DE" w:eastAsia="en-US"/>
              </w:rPr>
            </w:pPr>
            <w:r w:rsidRPr="007F5FA5">
              <w:rPr>
                <w:rFonts w:ascii="Arial" w:hAnsi="Arial" w:cs="Arial"/>
                <w:sz w:val="18"/>
                <w:lang w:val="de-DE" w:eastAsia="en-US"/>
              </w:rPr>
              <w:t>(újrarendelési szint)</w:t>
            </w:r>
          </w:p>
        </w:tc>
      </w:tr>
      <w:tr w:rsidR="007F5FA5" w:rsidRPr="007F5FA5" w:rsidTr="00B50112">
        <w:trPr>
          <w:trHeight w:val="360"/>
        </w:trPr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Becsült ár:</w:t>
            </w:r>
          </w:p>
        </w:tc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R.O.Q. 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sz w:val="18"/>
                <w:lang w:eastAsia="en-US"/>
              </w:rPr>
              <w:t>(újrarendelési mennyiség)</w:t>
            </w:r>
          </w:p>
        </w:tc>
      </w:tr>
      <w:tr w:rsidR="007F5FA5" w:rsidRPr="007F5FA5" w:rsidTr="00B50112">
        <w:trPr>
          <w:trHeight w:val="459"/>
        </w:trPr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Kiszerelési egység:</w:t>
            </w:r>
          </w:p>
        </w:tc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Maximo tétel szám:</w:t>
            </w:r>
          </w:p>
        </w:tc>
      </w:tr>
      <w:tr w:rsidR="007F5FA5" w:rsidRPr="007F5FA5" w:rsidTr="00B50112">
        <w:trPr>
          <w:trHeight w:val="360"/>
        </w:trPr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262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Maximo megrendelés szám:</w:t>
            </w:r>
          </w:p>
        </w:tc>
      </w:tr>
    </w:tbl>
    <w:p w:rsidR="007F5FA5" w:rsidRPr="007F5FA5" w:rsidRDefault="007F5FA5" w:rsidP="007F5FA5">
      <w:pPr>
        <w:spacing w:after="0"/>
        <w:rPr>
          <w:rFonts w:ascii="Arial" w:hAnsi="Arial" w:cs="Arial"/>
          <w:b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7F5FA5" w:rsidRPr="007F5FA5" w:rsidTr="00B50112">
        <w:tc>
          <w:tcPr>
            <w:tcW w:w="8525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Kezdeményező: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 xml:space="preserve">                                                            …………………..…………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0"/>
                <w:szCs w:val="16"/>
                <w:lang w:eastAsia="en-US"/>
              </w:rPr>
              <w:t xml:space="preserve">                                                                                                          Aláírás/Dátum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Műszaki és karbantartási igazgató: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 xml:space="preserve">                                                            …………………..…………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0"/>
                <w:szCs w:val="16"/>
                <w:lang w:eastAsia="en-US"/>
              </w:rPr>
              <w:t xml:space="preserve">                                                                                                          Aláírás/Dátum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Erőmű igazgató: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 xml:space="preserve">                                                            …………………..…………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0"/>
                <w:szCs w:val="16"/>
                <w:lang w:eastAsia="en-US"/>
              </w:rPr>
              <w:t xml:space="preserve">                                                                                                          Aláírás/Dátum</w:t>
            </w:r>
          </w:p>
        </w:tc>
      </w:tr>
    </w:tbl>
    <w:p w:rsidR="007F5FA5" w:rsidRPr="007F5FA5" w:rsidRDefault="007F5FA5" w:rsidP="007F5FA5">
      <w:pPr>
        <w:spacing w:after="0"/>
        <w:rPr>
          <w:rFonts w:ascii="Arial" w:hAnsi="Arial" w:cs="Arial"/>
          <w:b/>
          <w:sz w:val="10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753"/>
      </w:tblGrid>
      <w:tr w:rsidR="007F5FA5" w:rsidRPr="007F5FA5" w:rsidTr="00B50112">
        <w:tc>
          <w:tcPr>
            <w:tcW w:w="6771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Beszerzés részéről: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53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F5FA5" w:rsidRPr="007F5FA5" w:rsidTr="00B50112">
        <w:trPr>
          <w:trHeight w:val="75"/>
        </w:trPr>
        <w:tc>
          <w:tcPr>
            <w:tcW w:w="6771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  <w:r w:rsidRPr="007F5FA5">
              <w:rPr>
                <w:rFonts w:ascii="Arial" w:hAnsi="Arial" w:cs="Arial"/>
                <w:b/>
                <w:sz w:val="18"/>
                <w:lang w:eastAsia="en-US"/>
              </w:rPr>
              <w:t>Raktár részéről:</w:t>
            </w:r>
          </w:p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53" w:type="dxa"/>
          </w:tcPr>
          <w:p w:rsidR="007F5FA5" w:rsidRPr="007F5FA5" w:rsidRDefault="007F5FA5" w:rsidP="007F5FA5">
            <w:pPr>
              <w:spacing w:after="0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:rsidR="007F5FA5" w:rsidRPr="007F5FA5" w:rsidRDefault="007F5FA5" w:rsidP="007F5FA5">
      <w:pPr>
        <w:spacing w:after="0"/>
        <w:rPr>
          <w:sz w:val="18"/>
          <w:lang w:eastAsia="en-US"/>
        </w:rPr>
      </w:pPr>
    </w:p>
    <w:p w:rsidR="002A454C" w:rsidRPr="00B50112" w:rsidRDefault="007F5FA5" w:rsidP="00B50112">
      <w:pPr>
        <w:spacing w:after="0"/>
        <w:rPr>
          <w:sz w:val="18"/>
          <w:lang w:eastAsia="en-US"/>
        </w:rPr>
      </w:pPr>
      <w:r w:rsidRPr="007F5FA5">
        <w:rPr>
          <w:sz w:val="18"/>
          <w:lang w:eastAsia="en-US"/>
        </w:rPr>
        <w:t>* Nem kívánt törlendő</w:t>
      </w:r>
    </w:p>
    <w:p w:rsidR="005E3967" w:rsidRDefault="005E3967" w:rsidP="005E3967">
      <w:pPr>
        <w:pStyle w:val="Cmsor2"/>
        <w:numPr>
          <w:ilvl w:val="0"/>
          <w:numId w:val="0"/>
        </w:numPr>
        <w:jc w:val="right"/>
        <w:rPr>
          <w:rFonts w:ascii="Verdana" w:hAnsi="Verdana" w:cs="Arial"/>
          <w:i w:val="0"/>
          <w:sz w:val="28"/>
          <w:szCs w:val="28"/>
          <w:lang w:val="hu-HU"/>
        </w:rPr>
      </w:pPr>
      <w:r w:rsidRPr="00123B84">
        <w:rPr>
          <w:rFonts w:ascii="Verdana" w:hAnsi="Verdana" w:cs="Arial"/>
          <w:i w:val="0"/>
          <w:sz w:val="28"/>
          <w:szCs w:val="28"/>
          <w:lang w:val="hu-HU"/>
        </w:rPr>
        <w:t>2. melléklet</w:t>
      </w:r>
    </w:p>
    <w:p w:rsidR="006A63D1" w:rsidRPr="006A63D1" w:rsidRDefault="006A63D1" w:rsidP="006A63D1">
      <w:pPr>
        <w:pStyle w:val="Cmsor2"/>
        <w:numPr>
          <w:ilvl w:val="0"/>
          <w:numId w:val="0"/>
        </w:numPr>
        <w:jc w:val="center"/>
        <w:rPr>
          <w:rFonts w:ascii="Verdana" w:hAnsi="Verdana" w:cs="Arial"/>
          <w:b w:val="0"/>
          <w:i w:val="0"/>
          <w:sz w:val="18"/>
          <w:szCs w:val="18"/>
          <w:lang w:val="hu-HU"/>
        </w:rPr>
      </w:pPr>
      <w:r w:rsidRPr="006A63D1">
        <w:rPr>
          <w:rFonts w:ascii="Verdana" w:hAnsi="Verdana" w:cs="Arial"/>
          <w:b w:val="0"/>
          <w:i w:val="0"/>
          <w:sz w:val="18"/>
          <w:szCs w:val="18"/>
          <w:lang w:val="hu-HU"/>
        </w:rPr>
        <w:t>ALPIQ CSEPELI SZOLGÁLTATÓ KFT</w:t>
      </w:r>
    </w:p>
    <w:tbl>
      <w:tblPr>
        <w:tblW w:w="8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998"/>
        <w:gridCol w:w="1079"/>
        <w:gridCol w:w="1706"/>
        <w:gridCol w:w="237"/>
        <w:gridCol w:w="871"/>
        <w:gridCol w:w="295"/>
        <w:gridCol w:w="196"/>
        <w:gridCol w:w="743"/>
        <w:gridCol w:w="196"/>
        <w:gridCol w:w="196"/>
        <w:gridCol w:w="196"/>
        <w:gridCol w:w="196"/>
        <w:gridCol w:w="917"/>
      </w:tblGrid>
      <w:tr w:rsidR="00B50112" w:rsidRPr="006A63D1" w:rsidTr="00C26B54">
        <w:trPr>
          <w:trHeight w:val="29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Dátum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MAXIMO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Megnevezés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Mennyiség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Költséghely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6A63D1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6A63D1">
              <w:rPr>
                <w:rFonts w:ascii="Arial" w:hAnsi="Arial" w:cs="Arial"/>
                <w:lang w:val="hu-HU" w:eastAsia="hu-HU"/>
              </w:rPr>
              <w:t>Név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17609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B50112" w:rsidRPr="00B50112" w:rsidTr="00C26B54">
        <w:trPr>
          <w:trHeight w:val="4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center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17024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OM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hu-HU" w:eastAsia="hu-HU"/>
              </w:rPr>
            </w:pPr>
            <w:r w:rsidRPr="00B50112">
              <w:rPr>
                <w:rFonts w:ascii="Arial" w:hAnsi="Arial" w:cs="Arial"/>
                <w:sz w:val="16"/>
                <w:szCs w:val="16"/>
                <w:lang w:val="hu-HU" w:eastAsia="hu-HU"/>
              </w:rPr>
              <w:t>51116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12" w:rsidRPr="00B50112" w:rsidRDefault="00B50112" w:rsidP="00B50112">
            <w:pPr>
              <w:spacing w:after="0"/>
              <w:rPr>
                <w:rFonts w:ascii="Arial" w:hAnsi="Arial" w:cs="Arial"/>
                <w:lang w:val="hu-HU" w:eastAsia="hu-HU"/>
              </w:rPr>
            </w:pPr>
            <w:r w:rsidRPr="00B50112">
              <w:rPr>
                <w:rFonts w:ascii="Arial" w:hAnsi="Arial" w:cs="Arial"/>
                <w:lang w:val="hu-HU" w:eastAsia="hu-HU"/>
              </w:rPr>
              <w:t> </w:t>
            </w:r>
          </w:p>
        </w:tc>
      </w:tr>
    </w:tbl>
    <w:p w:rsidR="000869DF" w:rsidRPr="00123B84" w:rsidRDefault="000869DF" w:rsidP="00C26B54">
      <w:pPr>
        <w:rPr>
          <w:rFonts w:ascii="Verdana" w:hAnsi="Verdana" w:cs="Arial"/>
          <w:lang w:val="hu-HU"/>
        </w:rPr>
      </w:pPr>
    </w:p>
    <w:sectPr w:rsidR="000869DF" w:rsidRPr="00123B84" w:rsidSect="0087469F">
      <w:headerReference w:type="default" r:id="rId15"/>
      <w:footerReference w:type="default" r:id="rId16"/>
      <w:pgSz w:w="11906" w:h="16838"/>
      <w:pgMar w:top="1135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2E" w:rsidRDefault="00916E2E" w:rsidP="00864140">
      <w:pPr>
        <w:pStyle w:val="Paragraph"/>
      </w:pPr>
      <w:r>
        <w:separator/>
      </w:r>
    </w:p>
  </w:endnote>
  <w:endnote w:type="continuationSeparator" w:id="0">
    <w:p w:rsidR="00916E2E" w:rsidRDefault="00916E2E" w:rsidP="00864140">
      <w:pPr>
        <w:pStyle w:val="Paragraph"/>
      </w:pPr>
      <w:r>
        <w:continuationSeparator/>
      </w:r>
    </w:p>
  </w:endnote>
  <w:endnote w:type="continuationNotice" w:id="1">
    <w:p w:rsidR="00916E2E" w:rsidRDefault="00916E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6A" w:rsidRDefault="00BF186A">
    <w:pPr>
      <w:pStyle w:val="llb"/>
    </w:pPr>
    <w:r w:rsidRPr="00E5327B">
      <w:t xml:space="preserve">Page </w:t>
    </w:r>
    <w:r w:rsidRPr="00E5327B">
      <w:fldChar w:fldCharType="begin"/>
    </w:r>
    <w:r w:rsidRPr="00E5327B">
      <w:instrText xml:space="preserve"> PAGE </w:instrText>
    </w:r>
    <w:r w:rsidRPr="00E5327B">
      <w:fldChar w:fldCharType="separate"/>
    </w:r>
    <w:r w:rsidR="00554B05">
      <w:rPr>
        <w:noProof/>
      </w:rPr>
      <w:t>1</w:t>
    </w:r>
    <w:r w:rsidRPr="00E5327B">
      <w:fldChar w:fldCharType="end"/>
    </w:r>
    <w:r w:rsidRPr="00E5327B">
      <w:t xml:space="preserve"> of </w:t>
    </w:r>
    <w:r w:rsidRPr="00E5327B">
      <w:fldChar w:fldCharType="begin"/>
    </w:r>
    <w:r w:rsidRPr="00E5327B">
      <w:instrText xml:space="preserve"> NUMPAGES </w:instrText>
    </w:r>
    <w:r w:rsidRPr="00E5327B">
      <w:fldChar w:fldCharType="separate"/>
    </w:r>
    <w:r w:rsidR="00554B05">
      <w:rPr>
        <w:noProof/>
      </w:rPr>
      <w:t>15</w:t>
    </w:r>
    <w:r w:rsidRPr="00E532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2E" w:rsidRDefault="00916E2E" w:rsidP="00864140">
      <w:pPr>
        <w:pStyle w:val="Paragraph"/>
      </w:pPr>
      <w:r>
        <w:separator/>
      </w:r>
    </w:p>
  </w:footnote>
  <w:footnote w:type="continuationSeparator" w:id="0">
    <w:p w:rsidR="00916E2E" w:rsidRDefault="00916E2E" w:rsidP="00864140">
      <w:pPr>
        <w:pStyle w:val="Paragraph"/>
      </w:pPr>
      <w:r>
        <w:continuationSeparator/>
      </w:r>
    </w:p>
  </w:footnote>
  <w:footnote w:type="continuationNotice" w:id="1">
    <w:p w:rsidR="00916E2E" w:rsidRDefault="00916E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6A" w:rsidRDefault="00BF186A">
    <w:pPr>
      <w:pStyle w:val="lfej"/>
    </w:pPr>
  </w:p>
  <w:p w:rsidR="00BF186A" w:rsidRDefault="00554B05">
    <w:pPr>
      <w:jc w:val="right"/>
    </w:pPr>
    <w:r>
      <w:rPr>
        <w:noProof/>
        <w:lang w:val="hu-HU" w:eastAsia="hu-HU"/>
      </w:rPr>
      <w:drawing>
        <wp:inline distT="0" distB="0" distL="0" distR="0">
          <wp:extent cx="1327150" cy="427990"/>
          <wp:effectExtent l="0" t="0" r="0" b="0"/>
          <wp:docPr id="1" name="Picture 137" descr="alpiq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alpiq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6A" w:rsidRDefault="00BF186A">
    <w:pPr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CE127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29B1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18CBD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D662B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E4E28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D06C4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5ADB7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C2254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C329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C565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85C"/>
    <w:multiLevelType w:val="hybridMultilevel"/>
    <w:tmpl w:val="38DE2A9C"/>
    <w:lvl w:ilvl="0" w:tplc="040E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199929E3"/>
    <w:multiLevelType w:val="singleLevel"/>
    <w:tmpl w:val="7CBCD556"/>
    <w:lvl w:ilvl="0">
      <w:numFmt w:val="bullet"/>
      <w:pStyle w:val="indentdashend"/>
      <w:lvlText w:val="–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2" w15:restartNumberingAfterBreak="0">
    <w:nsid w:val="21A31B86"/>
    <w:multiLevelType w:val="hybridMultilevel"/>
    <w:tmpl w:val="2A56A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D49B1"/>
    <w:multiLevelType w:val="hybridMultilevel"/>
    <w:tmpl w:val="AA0C1768"/>
    <w:lvl w:ilvl="0" w:tplc="040E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C9103D3"/>
    <w:multiLevelType w:val="singleLevel"/>
    <w:tmpl w:val="5D46DF68"/>
    <w:lvl w:ilvl="0">
      <w:start w:val="1"/>
      <w:numFmt w:val="bullet"/>
      <w:pStyle w:val="dashlisten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7627FC"/>
    <w:multiLevelType w:val="hybridMultilevel"/>
    <w:tmpl w:val="6726A84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8A7F91"/>
    <w:multiLevelType w:val="singleLevel"/>
    <w:tmpl w:val="C8DE9E9E"/>
    <w:lvl w:ilvl="0">
      <w:start w:val="1"/>
      <w:numFmt w:val="decimal"/>
      <w:pStyle w:val="Cmsor2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i/>
        <w:sz w:val="24"/>
      </w:rPr>
    </w:lvl>
  </w:abstractNum>
  <w:abstractNum w:abstractNumId="17" w15:restartNumberingAfterBreak="0">
    <w:nsid w:val="428B1F79"/>
    <w:multiLevelType w:val="hybridMultilevel"/>
    <w:tmpl w:val="69FEC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65EC"/>
    <w:multiLevelType w:val="singleLevel"/>
    <w:tmpl w:val="DBCCD550"/>
    <w:lvl w:ilvl="0">
      <w:start w:val="1"/>
      <w:numFmt w:val="none"/>
      <w:pStyle w:val="Note"/>
      <w:lvlText w:val="Note: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9" w15:restartNumberingAfterBreak="0">
    <w:nsid w:val="53E011EC"/>
    <w:multiLevelType w:val="hybridMultilevel"/>
    <w:tmpl w:val="A06CD62E"/>
    <w:lvl w:ilvl="0" w:tplc="040E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421EC3AA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612A5424"/>
    <w:multiLevelType w:val="hybridMultilevel"/>
    <w:tmpl w:val="46E08E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C7879"/>
    <w:multiLevelType w:val="singleLevel"/>
    <w:tmpl w:val="09F201DC"/>
    <w:lvl w:ilvl="0">
      <w:start w:val="1"/>
      <w:numFmt w:val="bullet"/>
      <w:pStyle w:val="indentbullet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22" w15:restartNumberingAfterBreak="0">
    <w:nsid w:val="650B1D7F"/>
    <w:multiLevelType w:val="singleLevel"/>
    <w:tmpl w:val="1EF284B4"/>
    <w:lvl w:ilvl="0">
      <w:start w:val="1"/>
      <w:numFmt w:val="bullet"/>
      <w:pStyle w:val="dashlis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23" w15:restartNumberingAfterBreak="0">
    <w:nsid w:val="691C2145"/>
    <w:multiLevelType w:val="hybridMultilevel"/>
    <w:tmpl w:val="932ECA22"/>
    <w:lvl w:ilvl="0" w:tplc="421EC3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A1099"/>
    <w:multiLevelType w:val="hybridMultilevel"/>
    <w:tmpl w:val="61A45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A5D55"/>
    <w:multiLevelType w:val="singleLevel"/>
    <w:tmpl w:val="A0DA69EA"/>
    <w:lvl w:ilvl="0">
      <w:start w:val="1"/>
      <w:numFmt w:val="bullet"/>
      <w:pStyle w:val="bulletlis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6B2CE6"/>
    <w:multiLevelType w:val="singleLevel"/>
    <w:tmpl w:val="3D289D9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1C5A6B"/>
    <w:multiLevelType w:val="hybridMultilevel"/>
    <w:tmpl w:val="AFA26D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778A3"/>
    <w:multiLevelType w:val="hybridMultilevel"/>
    <w:tmpl w:val="D66C7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36901"/>
    <w:multiLevelType w:val="singleLevel"/>
    <w:tmpl w:val="242E60A8"/>
    <w:lvl w:ilvl="0">
      <w:start w:val="1"/>
      <w:numFmt w:val="bullet"/>
      <w:pStyle w:val="indent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25"/>
  </w:num>
  <w:num w:numId="5">
    <w:abstractNumId w:val="21"/>
  </w:num>
  <w:num w:numId="6">
    <w:abstractNumId w:val="11"/>
  </w:num>
  <w:num w:numId="7">
    <w:abstractNumId w:val="29"/>
  </w:num>
  <w:num w:numId="8">
    <w:abstractNumId w:val="22"/>
  </w:num>
  <w:num w:numId="9">
    <w:abstractNumId w:val="14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7"/>
  </w:num>
  <w:num w:numId="22">
    <w:abstractNumId w:val="10"/>
  </w:num>
  <w:num w:numId="23">
    <w:abstractNumId w:val="19"/>
  </w:num>
  <w:num w:numId="24">
    <w:abstractNumId w:val="15"/>
  </w:num>
  <w:num w:numId="25">
    <w:abstractNumId w:val="20"/>
  </w:num>
  <w:num w:numId="26">
    <w:abstractNumId w:val="23"/>
  </w:num>
  <w:num w:numId="27">
    <w:abstractNumId w:val="16"/>
  </w:num>
  <w:num w:numId="28">
    <w:abstractNumId w:val="28"/>
  </w:num>
  <w:num w:numId="29">
    <w:abstractNumId w:val="17"/>
  </w:num>
  <w:num w:numId="30">
    <w:abstractNumId w:val="24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3"/>
    <w:rsid w:val="00002E71"/>
    <w:rsid w:val="00031FA3"/>
    <w:rsid w:val="000330A0"/>
    <w:rsid w:val="000372A8"/>
    <w:rsid w:val="00043190"/>
    <w:rsid w:val="00054F50"/>
    <w:rsid w:val="00064433"/>
    <w:rsid w:val="00071273"/>
    <w:rsid w:val="00073D36"/>
    <w:rsid w:val="000869DF"/>
    <w:rsid w:val="00095BB9"/>
    <w:rsid w:val="00097EB4"/>
    <w:rsid w:val="000A4B4E"/>
    <w:rsid w:val="000A6143"/>
    <w:rsid w:val="000A79AF"/>
    <w:rsid w:val="000B1006"/>
    <w:rsid w:val="000E76A1"/>
    <w:rsid w:val="00101387"/>
    <w:rsid w:val="00101A1F"/>
    <w:rsid w:val="001036B2"/>
    <w:rsid w:val="00121350"/>
    <w:rsid w:val="00123B84"/>
    <w:rsid w:val="001263E7"/>
    <w:rsid w:val="00127087"/>
    <w:rsid w:val="00137EF3"/>
    <w:rsid w:val="00146FF7"/>
    <w:rsid w:val="00151054"/>
    <w:rsid w:val="001536E1"/>
    <w:rsid w:val="001570FE"/>
    <w:rsid w:val="00157F74"/>
    <w:rsid w:val="00160E97"/>
    <w:rsid w:val="00164DC8"/>
    <w:rsid w:val="001664A9"/>
    <w:rsid w:val="001817C6"/>
    <w:rsid w:val="00192DAD"/>
    <w:rsid w:val="00194EF4"/>
    <w:rsid w:val="00196769"/>
    <w:rsid w:val="001C1AD2"/>
    <w:rsid w:val="001F0448"/>
    <w:rsid w:val="001F4E3D"/>
    <w:rsid w:val="00205C7C"/>
    <w:rsid w:val="00206DD1"/>
    <w:rsid w:val="00215D01"/>
    <w:rsid w:val="00226E4F"/>
    <w:rsid w:val="0023089E"/>
    <w:rsid w:val="00237559"/>
    <w:rsid w:val="00246891"/>
    <w:rsid w:val="002520CA"/>
    <w:rsid w:val="002538E4"/>
    <w:rsid w:val="00257662"/>
    <w:rsid w:val="0027139A"/>
    <w:rsid w:val="002826F5"/>
    <w:rsid w:val="00285405"/>
    <w:rsid w:val="00297547"/>
    <w:rsid w:val="00297DF1"/>
    <w:rsid w:val="002A0B22"/>
    <w:rsid w:val="002A454C"/>
    <w:rsid w:val="002B6FDC"/>
    <w:rsid w:val="002B7B20"/>
    <w:rsid w:val="002C3AD0"/>
    <w:rsid w:val="002C60F0"/>
    <w:rsid w:val="002E2B85"/>
    <w:rsid w:val="002E4FE9"/>
    <w:rsid w:val="002E5FDE"/>
    <w:rsid w:val="002E793D"/>
    <w:rsid w:val="002F1C32"/>
    <w:rsid w:val="002F4F49"/>
    <w:rsid w:val="00306234"/>
    <w:rsid w:val="00317A81"/>
    <w:rsid w:val="003230D9"/>
    <w:rsid w:val="00324A16"/>
    <w:rsid w:val="0032617C"/>
    <w:rsid w:val="003272F2"/>
    <w:rsid w:val="0033308D"/>
    <w:rsid w:val="00333289"/>
    <w:rsid w:val="00334A17"/>
    <w:rsid w:val="003418F3"/>
    <w:rsid w:val="00342E76"/>
    <w:rsid w:val="00373AF5"/>
    <w:rsid w:val="00386C26"/>
    <w:rsid w:val="003A6960"/>
    <w:rsid w:val="003B607E"/>
    <w:rsid w:val="003C4ADA"/>
    <w:rsid w:val="003E16FB"/>
    <w:rsid w:val="003E3040"/>
    <w:rsid w:val="003E483C"/>
    <w:rsid w:val="003F3D34"/>
    <w:rsid w:val="004013F9"/>
    <w:rsid w:val="00414015"/>
    <w:rsid w:val="004167AA"/>
    <w:rsid w:val="0043308D"/>
    <w:rsid w:val="00441116"/>
    <w:rsid w:val="004430AC"/>
    <w:rsid w:val="004534DA"/>
    <w:rsid w:val="00463724"/>
    <w:rsid w:val="0047094E"/>
    <w:rsid w:val="00471DC4"/>
    <w:rsid w:val="00485347"/>
    <w:rsid w:val="004861D9"/>
    <w:rsid w:val="0048732F"/>
    <w:rsid w:val="00487D79"/>
    <w:rsid w:val="0049194F"/>
    <w:rsid w:val="004939E1"/>
    <w:rsid w:val="004D1AD6"/>
    <w:rsid w:val="004E1B36"/>
    <w:rsid w:val="004F3103"/>
    <w:rsid w:val="004F5293"/>
    <w:rsid w:val="00504A72"/>
    <w:rsid w:val="00520097"/>
    <w:rsid w:val="005321FC"/>
    <w:rsid w:val="005356B2"/>
    <w:rsid w:val="005518BD"/>
    <w:rsid w:val="00554B05"/>
    <w:rsid w:val="005568E7"/>
    <w:rsid w:val="00565426"/>
    <w:rsid w:val="00575885"/>
    <w:rsid w:val="00584BFF"/>
    <w:rsid w:val="00586260"/>
    <w:rsid w:val="0059307D"/>
    <w:rsid w:val="005979F0"/>
    <w:rsid w:val="005B059F"/>
    <w:rsid w:val="005B2AF6"/>
    <w:rsid w:val="005B7B22"/>
    <w:rsid w:val="005C63B4"/>
    <w:rsid w:val="005C659B"/>
    <w:rsid w:val="005C6844"/>
    <w:rsid w:val="005C6BFF"/>
    <w:rsid w:val="005D15C6"/>
    <w:rsid w:val="005E0BE0"/>
    <w:rsid w:val="005E2963"/>
    <w:rsid w:val="005E3967"/>
    <w:rsid w:val="005E660C"/>
    <w:rsid w:val="005F7CB9"/>
    <w:rsid w:val="006009FD"/>
    <w:rsid w:val="00611215"/>
    <w:rsid w:val="00615258"/>
    <w:rsid w:val="00616F43"/>
    <w:rsid w:val="00620DF5"/>
    <w:rsid w:val="00621EC0"/>
    <w:rsid w:val="00640C15"/>
    <w:rsid w:val="00650A0F"/>
    <w:rsid w:val="00653528"/>
    <w:rsid w:val="00656266"/>
    <w:rsid w:val="006830D3"/>
    <w:rsid w:val="006A63D1"/>
    <w:rsid w:val="006B5661"/>
    <w:rsid w:val="006C5A8A"/>
    <w:rsid w:val="006C7D11"/>
    <w:rsid w:val="006D7C59"/>
    <w:rsid w:val="006E0FB3"/>
    <w:rsid w:val="006F737F"/>
    <w:rsid w:val="00700600"/>
    <w:rsid w:val="00701356"/>
    <w:rsid w:val="00706EE2"/>
    <w:rsid w:val="00715EAF"/>
    <w:rsid w:val="007200C1"/>
    <w:rsid w:val="0072261F"/>
    <w:rsid w:val="00725C2B"/>
    <w:rsid w:val="00725E95"/>
    <w:rsid w:val="0074337F"/>
    <w:rsid w:val="0075714B"/>
    <w:rsid w:val="00781FF5"/>
    <w:rsid w:val="007878F4"/>
    <w:rsid w:val="007A1076"/>
    <w:rsid w:val="007A26A2"/>
    <w:rsid w:val="007B5F48"/>
    <w:rsid w:val="007C5820"/>
    <w:rsid w:val="007C6298"/>
    <w:rsid w:val="007C77F8"/>
    <w:rsid w:val="007D733F"/>
    <w:rsid w:val="007F5FA5"/>
    <w:rsid w:val="007F7D62"/>
    <w:rsid w:val="00810476"/>
    <w:rsid w:val="00813D4B"/>
    <w:rsid w:val="00813DBA"/>
    <w:rsid w:val="0081760D"/>
    <w:rsid w:val="00822699"/>
    <w:rsid w:val="0082590C"/>
    <w:rsid w:val="0083013C"/>
    <w:rsid w:val="0083038C"/>
    <w:rsid w:val="00830BEE"/>
    <w:rsid w:val="00842A71"/>
    <w:rsid w:val="00843B57"/>
    <w:rsid w:val="0085386B"/>
    <w:rsid w:val="00864140"/>
    <w:rsid w:val="008673F1"/>
    <w:rsid w:val="008716D6"/>
    <w:rsid w:val="0087394A"/>
    <w:rsid w:val="0087469F"/>
    <w:rsid w:val="00884AA4"/>
    <w:rsid w:val="008B3153"/>
    <w:rsid w:val="008C3FFD"/>
    <w:rsid w:val="008C47CA"/>
    <w:rsid w:val="008D52BB"/>
    <w:rsid w:val="008D7B13"/>
    <w:rsid w:val="008E0279"/>
    <w:rsid w:val="008E38D8"/>
    <w:rsid w:val="008F598B"/>
    <w:rsid w:val="008F789A"/>
    <w:rsid w:val="009013D2"/>
    <w:rsid w:val="009035BB"/>
    <w:rsid w:val="00910912"/>
    <w:rsid w:val="00916E2E"/>
    <w:rsid w:val="00930F6B"/>
    <w:rsid w:val="009413BF"/>
    <w:rsid w:val="00942822"/>
    <w:rsid w:val="0094293B"/>
    <w:rsid w:val="009461AC"/>
    <w:rsid w:val="00946C45"/>
    <w:rsid w:val="00957B0E"/>
    <w:rsid w:val="00962922"/>
    <w:rsid w:val="0096715A"/>
    <w:rsid w:val="00991246"/>
    <w:rsid w:val="009B0765"/>
    <w:rsid w:val="009B1AF0"/>
    <w:rsid w:val="009D030E"/>
    <w:rsid w:val="009D6970"/>
    <w:rsid w:val="009F0111"/>
    <w:rsid w:val="00A07009"/>
    <w:rsid w:val="00A24BA2"/>
    <w:rsid w:val="00A24FBD"/>
    <w:rsid w:val="00A31257"/>
    <w:rsid w:val="00A379DE"/>
    <w:rsid w:val="00A47DCB"/>
    <w:rsid w:val="00A5277E"/>
    <w:rsid w:val="00A574DD"/>
    <w:rsid w:val="00A61EE5"/>
    <w:rsid w:val="00A64C7B"/>
    <w:rsid w:val="00A84CF9"/>
    <w:rsid w:val="00A95889"/>
    <w:rsid w:val="00AC0FDA"/>
    <w:rsid w:val="00AC4748"/>
    <w:rsid w:val="00AD2899"/>
    <w:rsid w:val="00AE23D3"/>
    <w:rsid w:val="00B02059"/>
    <w:rsid w:val="00B13561"/>
    <w:rsid w:val="00B139A2"/>
    <w:rsid w:val="00B22999"/>
    <w:rsid w:val="00B32CC6"/>
    <w:rsid w:val="00B50112"/>
    <w:rsid w:val="00B53BD7"/>
    <w:rsid w:val="00B61F89"/>
    <w:rsid w:val="00B644BA"/>
    <w:rsid w:val="00B81EEE"/>
    <w:rsid w:val="00B825FA"/>
    <w:rsid w:val="00B93AC4"/>
    <w:rsid w:val="00BA7C40"/>
    <w:rsid w:val="00BB32B0"/>
    <w:rsid w:val="00BB3D39"/>
    <w:rsid w:val="00BC2B00"/>
    <w:rsid w:val="00BD31E5"/>
    <w:rsid w:val="00BE0EA2"/>
    <w:rsid w:val="00BE35E8"/>
    <w:rsid w:val="00BF186A"/>
    <w:rsid w:val="00C00391"/>
    <w:rsid w:val="00C117BB"/>
    <w:rsid w:val="00C15499"/>
    <w:rsid w:val="00C2236B"/>
    <w:rsid w:val="00C233A5"/>
    <w:rsid w:val="00C23E63"/>
    <w:rsid w:val="00C24925"/>
    <w:rsid w:val="00C26411"/>
    <w:rsid w:val="00C26B54"/>
    <w:rsid w:val="00C510CE"/>
    <w:rsid w:val="00C51B20"/>
    <w:rsid w:val="00C53CDA"/>
    <w:rsid w:val="00C55391"/>
    <w:rsid w:val="00C56E92"/>
    <w:rsid w:val="00C6686C"/>
    <w:rsid w:val="00C73289"/>
    <w:rsid w:val="00C812F9"/>
    <w:rsid w:val="00C82050"/>
    <w:rsid w:val="00C94711"/>
    <w:rsid w:val="00CA1E57"/>
    <w:rsid w:val="00CB1D96"/>
    <w:rsid w:val="00CB7173"/>
    <w:rsid w:val="00CD29D9"/>
    <w:rsid w:val="00CE127C"/>
    <w:rsid w:val="00CF0EA2"/>
    <w:rsid w:val="00CF5261"/>
    <w:rsid w:val="00D128B6"/>
    <w:rsid w:val="00D27989"/>
    <w:rsid w:val="00D3455E"/>
    <w:rsid w:val="00D34A3D"/>
    <w:rsid w:val="00D34F26"/>
    <w:rsid w:val="00D41DCB"/>
    <w:rsid w:val="00D5657D"/>
    <w:rsid w:val="00D62D54"/>
    <w:rsid w:val="00D66507"/>
    <w:rsid w:val="00D7380E"/>
    <w:rsid w:val="00D8479D"/>
    <w:rsid w:val="00D95271"/>
    <w:rsid w:val="00DA4706"/>
    <w:rsid w:val="00DA5C8B"/>
    <w:rsid w:val="00DB1DA3"/>
    <w:rsid w:val="00DB5C20"/>
    <w:rsid w:val="00DC1D71"/>
    <w:rsid w:val="00DE03C8"/>
    <w:rsid w:val="00DE133D"/>
    <w:rsid w:val="00DF0311"/>
    <w:rsid w:val="00DF17F7"/>
    <w:rsid w:val="00E0006C"/>
    <w:rsid w:val="00E20933"/>
    <w:rsid w:val="00E2716A"/>
    <w:rsid w:val="00E30B65"/>
    <w:rsid w:val="00E54160"/>
    <w:rsid w:val="00E627A3"/>
    <w:rsid w:val="00E62ACA"/>
    <w:rsid w:val="00E6740F"/>
    <w:rsid w:val="00E67751"/>
    <w:rsid w:val="00E76D81"/>
    <w:rsid w:val="00E86216"/>
    <w:rsid w:val="00E87790"/>
    <w:rsid w:val="00E95B7D"/>
    <w:rsid w:val="00E96E2C"/>
    <w:rsid w:val="00EB1681"/>
    <w:rsid w:val="00EB43C2"/>
    <w:rsid w:val="00EC0A49"/>
    <w:rsid w:val="00EE2ADF"/>
    <w:rsid w:val="00EE535B"/>
    <w:rsid w:val="00EE65D5"/>
    <w:rsid w:val="00EE7E95"/>
    <w:rsid w:val="00EF2880"/>
    <w:rsid w:val="00EF5BD7"/>
    <w:rsid w:val="00EF5E29"/>
    <w:rsid w:val="00EF6B8A"/>
    <w:rsid w:val="00EF73A0"/>
    <w:rsid w:val="00F00065"/>
    <w:rsid w:val="00F01358"/>
    <w:rsid w:val="00F01755"/>
    <w:rsid w:val="00F0253B"/>
    <w:rsid w:val="00F16DCF"/>
    <w:rsid w:val="00F30CC7"/>
    <w:rsid w:val="00F40405"/>
    <w:rsid w:val="00F734CD"/>
    <w:rsid w:val="00F75E2E"/>
    <w:rsid w:val="00F94046"/>
    <w:rsid w:val="00F972BC"/>
    <w:rsid w:val="00FB5111"/>
    <w:rsid w:val="00FD3425"/>
    <w:rsid w:val="00FE3B76"/>
    <w:rsid w:val="00FF0538"/>
    <w:rsid w:val="00FF35F5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76D424-8739-4957-AA68-8D04290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E92"/>
    <w:pPr>
      <w:spacing w:after="120"/>
    </w:pPr>
    <w:rPr>
      <w:lang w:val="en-GB" w:eastAsia="en-GB"/>
    </w:rPr>
  </w:style>
  <w:style w:type="paragraph" w:styleId="Cmsor1">
    <w:name w:val="heading 1"/>
    <w:next w:val="Norml"/>
    <w:qFormat/>
    <w:rsid w:val="00C56E92"/>
    <w:pPr>
      <w:keepNext/>
      <w:spacing w:before="120" w:after="240"/>
      <w:outlineLvl w:val="0"/>
    </w:pPr>
    <w:rPr>
      <w:b/>
      <w:caps/>
      <w:noProof/>
      <w:sz w:val="28"/>
      <w:lang w:val="en-GB" w:eastAsia="en-GB"/>
    </w:rPr>
  </w:style>
  <w:style w:type="paragraph" w:styleId="Cmsor2">
    <w:name w:val="heading 2"/>
    <w:basedOn w:val="Norml"/>
    <w:qFormat/>
    <w:rsid w:val="00C56E92"/>
    <w:pPr>
      <w:keepNext/>
      <w:numPr>
        <w:numId w:val="1"/>
      </w:numPr>
      <w:tabs>
        <w:tab w:val="left" w:pos="567"/>
      </w:tabs>
      <w:spacing w:before="240" w:after="30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C56E92"/>
    <w:pPr>
      <w:keepNext/>
      <w:tabs>
        <w:tab w:val="left" w:pos="1134"/>
      </w:tabs>
      <w:spacing w:after="300"/>
      <w:ind w:left="567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C56E92"/>
    <w:pPr>
      <w:keepNext/>
      <w:pBdr>
        <w:top w:val="single" w:sz="6" w:space="1" w:color="auto" w:shadow="1"/>
        <w:left w:val="single" w:sz="6" w:space="1" w:color="auto" w:shadow="1"/>
        <w:bottom w:val="single" w:sz="6" w:space="31" w:color="auto" w:shadow="1"/>
        <w:right w:val="single" w:sz="6" w:space="1" w:color="auto" w:shadow="1"/>
      </w:pBdr>
      <w:spacing w:before="3720"/>
      <w:jc w:val="center"/>
      <w:outlineLvl w:val="3"/>
    </w:pPr>
    <w:rPr>
      <w:rFonts w:ascii="Garamond" w:hAnsi="Garamond"/>
      <w:b/>
      <w:sz w:val="52"/>
    </w:rPr>
  </w:style>
  <w:style w:type="paragraph" w:styleId="Cmsor5">
    <w:name w:val="heading 5"/>
    <w:basedOn w:val="Norml"/>
    <w:next w:val="Norml"/>
    <w:qFormat/>
    <w:rsid w:val="00C56E92"/>
    <w:pPr>
      <w:keepNext/>
      <w:tabs>
        <w:tab w:val="center" w:pos="4513"/>
      </w:tabs>
      <w:suppressAutoHyphens/>
      <w:spacing w:before="480" w:after="1200"/>
      <w:jc w:val="center"/>
      <w:outlineLvl w:val="4"/>
    </w:pPr>
    <w:rPr>
      <w:b/>
      <w:sz w:val="48"/>
    </w:rPr>
  </w:style>
  <w:style w:type="paragraph" w:styleId="Cmsor6">
    <w:name w:val="heading 6"/>
    <w:basedOn w:val="Norml"/>
    <w:next w:val="Norml"/>
    <w:qFormat/>
    <w:rsid w:val="00C56E92"/>
    <w:pPr>
      <w:tabs>
        <w:tab w:val="left" w:pos="1134"/>
      </w:tabs>
      <w:spacing w:after="300"/>
      <w:ind w:left="1134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C56E92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C56E92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C56E9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56E92"/>
    <w:pPr>
      <w:pBdr>
        <w:top w:val="single" w:sz="4" w:space="1" w:color="auto"/>
      </w:pBdr>
      <w:tabs>
        <w:tab w:val="center" w:pos="4153"/>
        <w:tab w:val="right" w:pos="8306"/>
      </w:tabs>
      <w:jc w:val="center"/>
    </w:pPr>
    <w:rPr>
      <w:snapToGrid w:val="0"/>
      <w:sz w:val="24"/>
    </w:rPr>
  </w:style>
  <w:style w:type="paragraph" w:styleId="lfej">
    <w:name w:val="header"/>
    <w:rsid w:val="00C56E92"/>
    <w:pPr>
      <w:tabs>
        <w:tab w:val="center" w:pos="4153"/>
        <w:tab w:val="right" w:pos="8306"/>
      </w:tabs>
    </w:pPr>
    <w:rPr>
      <w:noProof/>
      <w:sz w:val="24"/>
      <w:lang w:val="en-GB" w:eastAsia="en-GB"/>
    </w:rPr>
  </w:style>
  <w:style w:type="paragraph" w:customStyle="1" w:styleId="Paragraphend">
    <w:name w:val="Paragraph end"/>
    <w:basedOn w:val="Norml"/>
    <w:rsid w:val="00C56E92"/>
    <w:pPr>
      <w:spacing w:after="0"/>
    </w:pPr>
    <w:rPr>
      <w:noProof/>
      <w:sz w:val="24"/>
    </w:rPr>
  </w:style>
  <w:style w:type="paragraph" w:customStyle="1" w:styleId="tablepara">
    <w:name w:val="table para"/>
    <w:rsid w:val="00C56E92"/>
    <w:pPr>
      <w:spacing w:before="120" w:after="120"/>
    </w:pPr>
    <w:rPr>
      <w:noProof/>
      <w:sz w:val="24"/>
      <w:lang w:val="en-GB" w:eastAsia="en-GB"/>
    </w:rPr>
  </w:style>
  <w:style w:type="paragraph" w:customStyle="1" w:styleId="bullet">
    <w:name w:val="bullet"/>
    <w:rsid w:val="00C56E92"/>
    <w:pPr>
      <w:numPr>
        <w:numId w:val="3"/>
      </w:numPr>
      <w:tabs>
        <w:tab w:val="left" w:pos="567"/>
      </w:tabs>
      <w:spacing w:after="120"/>
    </w:pPr>
    <w:rPr>
      <w:noProof/>
      <w:sz w:val="24"/>
      <w:lang w:val="en-GB" w:eastAsia="en-GB"/>
    </w:rPr>
  </w:style>
  <w:style w:type="paragraph" w:customStyle="1" w:styleId="bulletlistend">
    <w:name w:val="bullet list end"/>
    <w:rsid w:val="00C56E92"/>
    <w:pPr>
      <w:numPr>
        <w:numId w:val="4"/>
      </w:numPr>
      <w:tabs>
        <w:tab w:val="clear" w:pos="360"/>
        <w:tab w:val="left" w:pos="567"/>
      </w:tabs>
      <w:spacing w:after="240"/>
      <w:ind w:left="567" w:hanging="567"/>
    </w:pPr>
    <w:rPr>
      <w:noProof/>
      <w:sz w:val="24"/>
      <w:lang w:val="en-GB" w:eastAsia="en-GB"/>
    </w:rPr>
  </w:style>
  <w:style w:type="paragraph" w:customStyle="1" w:styleId="Contentsheader">
    <w:name w:val="Contents header"/>
    <w:rsid w:val="00C56E92"/>
    <w:pPr>
      <w:spacing w:before="240" w:after="240"/>
      <w:jc w:val="center"/>
    </w:pPr>
    <w:rPr>
      <w:b/>
      <w:caps/>
      <w:noProof/>
      <w:sz w:val="24"/>
      <w:lang w:val="en-GB" w:eastAsia="en-GB"/>
    </w:rPr>
  </w:style>
  <w:style w:type="paragraph" w:customStyle="1" w:styleId="indent">
    <w:name w:val="indent"/>
    <w:rsid w:val="00C56E92"/>
    <w:pPr>
      <w:keepLines/>
      <w:spacing w:after="240"/>
      <w:ind w:left="1134"/>
    </w:pPr>
    <w:rPr>
      <w:noProof/>
      <w:sz w:val="24"/>
      <w:lang w:val="en-GB" w:eastAsia="en-GB"/>
    </w:rPr>
  </w:style>
  <w:style w:type="paragraph" w:customStyle="1" w:styleId="indentbullet">
    <w:name w:val="indent bullet"/>
    <w:basedOn w:val="indent"/>
    <w:rsid w:val="00C56E92"/>
    <w:pPr>
      <w:numPr>
        <w:numId w:val="5"/>
      </w:numPr>
      <w:tabs>
        <w:tab w:val="clear" w:pos="1211"/>
        <w:tab w:val="left" w:pos="1701"/>
      </w:tabs>
      <w:spacing w:after="120"/>
      <w:ind w:left="1701" w:hanging="567"/>
    </w:pPr>
  </w:style>
  <w:style w:type="paragraph" w:customStyle="1" w:styleId="indentdash">
    <w:name w:val="indent dash"/>
    <w:rsid w:val="00C56E92"/>
    <w:pPr>
      <w:numPr>
        <w:numId w:val="7"/>
      </w:numPr>
      <w:tabs>
        <w:tab w:val="clear" w:pos="360"/>
        <w:tab w:val="left" w:pos="2268"/>
      </w:tabs>
      <w:spacing w:before="120"/>
      <w:ind w:left="2268" w:hanging="567"/>
    </w:pPr>
    <w:rPr>
      <w:noProof/>
      <w:sz w:val="24"/>
      <w:lang w:val="en-GB" w:eastAsia="en-GB"/>
    </w:rPr>
  </w:style>
  <w:style w:type="paragraph" w:customStyle="1" w:styleId="Paragraph">
    <w:name w:val="Paragraph"/>
    <w:rsid w:val="00C56E92"/>
    <w:pPr>
      <w:spacing w:after="240"/>
    </w:pPr>
    <w:rPr>
      <w:noProof/>
      <w:sz w:val="24"/>
      <w:lang w:val="en-GB" w:eastAsia="en-GB"/>
    </w:rPr>
  </w:style>
  <w:style w:type="paragraph" w:styleId="TJ1">
    <w:name w:val="toc 1"/>
    <w:next w:val="Norml"/>
    <w:autoRedefine/>
    <w:semiHidden/>
    <w:rsid w:val="00C56E92"/>
    <w:pPr>
      <w:tabs>
        <w:tab w:val="left" w:pos="567"/>
      </w:tabs>
      <w:spacing w:after="60"/>
    </w:pPr>
    <w:rPr>
      <w:noProof/>
      <w:sz w:val="24"/>
      <w:lang w:val="en-GB" w:eastAsia="en-GB"/>
    </w:rPr>
  </w:style>
  <w:style w:type="paragraph" w:styleId="TJ2">
    <w:name w:val="toc 2"/>
    <w:basedOn w:val="TJ1"/>
    <w:next w:val="Norml"/>
    <w:autoRedefine/>
    <w:semiHidden/>
    <w:rsid w:val="00C56E92"/>
    <w:pPr>
      <w:tabs>
        <w:tab w:val="clear" w:pos="567"/>
        <w:tab w:val="left" w:pos="709"/>
        <w:tab w:val="right" w:leader="dot" w:pos="8307"/>
      </w:tabs>
      <w:ind w:left="709" w:hanging="567"/>
    </w:pPr>
  </w:style>
  <w:style w:type="paragraph" w:styleId="TJ3">
    <w:name w:val="toc 3"/>
    <w:basedOn w:val="TJ1"/>
    <w:next w:val="Norml"/>
    <w:autoRedefine/>
    <w:semiHidden/>
    <w:rsid w:val="00C56E92"/>
    <w:pPr>
      <w:tabs>
        <w:tab w:val="clear" w:pos="567"/>
        <w:tab w:val="left" w:pos="1276"/>
        <w:tab w:val="right" w:leader="dot" w:pos="8307"/>
      </w:tabs>
      <w:ind w:left="1276" w:hanging="567"/>
    </w:pPr>
  </w:style>
  <w:style w:type="paragraph" w:customStyle="1" w:styleId="indentdashend">
    <w:name w:val="indent dash end"/>
    <w:basedOn w:val="indentdash"/>
    <w:rsid w:val="00C56E92"/>
    <w:pPr>
      <w:numPr>
        <w:numId w:val="6"/>
      </w:numPr>
      <w:tabs>
        <w:tab w:val="clear" w:pos="720"/>
        <w:tab w:val="num" w:pos="360"/>
      </w:tabs>
      <w:spacing w:after="120"/>
      <w:ind w:left="2268" w:hanging="567"/>
    </w:pPr>
  </w:style>
  <w:style w:type="paragraph" w:customStyle="1" w:styleId="Note">
    <w:name w:val="Note"/>
    <w:rsid w:val="00C56E92"/>
    <w:pPr>
      <w:numPr>
        <w:numId w:val="10"/>
      </w:numPr>
      <w:spacing w:before="240" w:after="240"/>
    </w:pPr>
    <w:rPr>
      <w:b/>
      <w:noProof/>
      <w:sz w:val="24"/>
      <w:lang w:val="en-GB" w:eastAsia="en-GB"/>
    </w:rPr>
  </w:style>
  <w:style w:type="paragraph" w:customStyle="1" w:styleId="dashlist">
    <w:name w:val="dash list"/>
    <w:basedOn w:val="bullet"/>
    <w:rsid w:val="00C56E92"/>
    <w:pPr>
      <w:numPr>
        <w:numId w:val="8"/>
      </w:numPr>
      <w:tabs>
        <w:tab w:val="clear" w:pos="567"/>
        <w:tab w:val="clear" w:pos="1843"/>
        <w:tab w:val="num" w:pos="360"/>
        <w:tab w:val="left" w:pos="1134"/>
      </w:tabs>
      <w:spacing w:before="120" w:after="0"/>
      <w:ind w:left="1134" w:hanging="567"/>
    </w:pPr>
  </w:style>
  <w:style w:type="paragraph" w:customStyle="1" w:styleId="dashlistend">
    <w:name w:val="dash list end"/>
    <w:rsid w:val="00C56E92"/>
    <w:pPr>
      <w:numPr>
        <w:numId w:val="9"/>
      </w:numPr>
      <w:tabs>
        <w:tab w:val="clear" w:pos="360"/>
        <w:tab w:val="left" w:pos="1134"/>
      </w:tabs>
      <w:spacing w:before="120" w:after="120"/>
      <w:ind w:left="1134" w:hanging="567"/>
    </w:pPr>
    <w:rPr>
      <w:noProof/>
      <w:sz w:val="24"/>
      <w:lang w:val="en-GB" w:eastAsia="en-GB"/>
    </w:rPr>
  </w:style>
  <w:style w:type="paragraph" w:customStyle="1" w:styleId="Style1">
    <w:name w:val="Style1"/>
    <w:basedOn w:val="Norml"/>
    <w:autoRedefine/>
    <w:rsid w:val="00C56E92"/>
    <w:pPr>
      <w:jc w:val="center"/>
    </w:pPr>
    <w:rPr>
      <w:b/>
      <w:i/>
      <w:sz w:val="24"/>
    </w:rPr>
  </w:style>
  <w:style w:type="paragraph" w:styleId="Szvegblokk">
    <w:name w:val="Block Text"/>
    <w:basedOn w:val="Norml"/>
    <w:rsid w:val="00C56E92"/>
    <w:pPr>
      <w:ind w:left="1440" w:right="1440"/>
    </w:pPr>
  </w:style>
  <w:style w:type="paragraph" w:styleId="Szvegtrzs">
    <w:name w:val="Body Text"/>
    <w:basedOn w:val="Norml"/>
    <w:rsid w:val="00C56E92"/>
  </w:style>
  <w:style w:type="paragraph" w:styleId="Szvegtrzs2">
    <w:name w:val="Body Text 2"/>
    <w:basedOn w:val="Norml"/>
    <w:rsid w:val="00C56E92"/>
    <w:pPr>
      <w:spacing w:line="480" w:lineRule="auto"/>
    </w:pPr>
  </w:style>
  <w:style w:type="paragraph" w:styleId="Szvegtrzs3">
    <w:name w:val="Body Text 3"/>
    <w:basedOn w:val="Norml"/>
    <w:rsid w:val="00C56E92"/>
    <w:rPr>
      <w:sz w:val="16"/>
    </w:rPr>
  </w:style>
  <w:style w:type="paragraph" w:styleId="Szvegtrzselssora">
    <w:name w:val="Body Text First Indent"/>
    <w:basedOn w:val="Szvegtrzs"/>
    <w:rsid w:val="00C56E92"/>
    <w:pPr>
      <w:ind w:firstLine="210"/>
    </w:pPr>
  </w:style>
  <w:style w:type="paragraph" w:styleId="Szvegtrzsbehzssal">
    <w:name w:val="Body Text Indent"/>
    <w:basedOn w:val="Norml"/>
    <w:rsid w:val="00C56E92"/>
    <w:pPr>
      <w:ind w:left="360"/>
    </w:pPr>
  </w:style>
  <w:style w:type="paragraph" w:styleId="Szvegtrzselssora2">
    <w:name w:val="Body Text First Indent 2"/>
    <w:basedOn w:val="Szvegtrzsbehzssal"/>
    <w:rsid w:val="00C56E92"/>
    <w:pPr>
      <w:ind w:firstLine="210"/>
    </w:pPr>
  </w:style>
  <w:style w:type="paragraph" w:styleId="Szvegtrzsbehzssal2">
    <w:name w:val="Body Text Indent 2"/>
    <w:basedOn w:val="Norml"/>
    <w:rsid w:val="00C56E92"/>
    <w:pPr>
      <w:spacing w:line="480" w:lineRule="auto"/>
      <w:ind w:left="360"/>
    </w:pPr>
  </w:style>
  <w:style w:type="paragraph" w:styleId="Szvegtrzsbehzssal3">
    <w:name w:val="Body Text Indent 3"/>
    <w:basedOn w:val="Norml"/>
    <w:rsid w:val="00C56E92"/>
    <w:pPr>
      <w:ind w:left="360"/>
    </w:pPr>
    <w:rPr>
      <w:sz w:val="16"/>
    </w:rPr>
  </w:style>
  <w:style w:type="paragraph" w:styleId="Kpalrs">
    <w:name w:val="caption"/>
    <w:basedOn w:val="Norml"/>
    <w:next w:val="Norml"/>
    <w:qFormat/>
    <w:rsid w:val="00C56E92"/>
    <w:pPr>
      <w:spacing w:before="120"/>
    </w:pPr>
    <w:rPr>
      <w:b/>
    </w:rPr>
  </w:style>
  <w:style w:type="paragraph" w:styleId="Befejezs">
    <w:name w:val="Closing"/>
    <w:basedOn w:val="Norml"/>
    <w:rsid w:val="00C56E92"/>
    <w:pPr>
      <w:ind w:left="4320"/>
    </w:pPr>
  </w:style>
  <w:style w:type="paragraph" w:styleId="Jegyzetszveg">
    <w:name w:val="annotation text"/>
    <w:basedOn w:val="Norml"/>
    <w:semiHidden/>
    <w:rsid w:val="00C56E92"/>
  </w:style>
  <w:style w:type="paragraph" w:styleId="Dtum">
    <w:name w:val="Date"/>
    <w:basedOn w:val="Norml"/>
    <w:next w:val="Norml"/>
    <w:rsid w:val="00C56E92"/>
  </w:style>
  <w:style w:type="paragraph" w:styleId="Dokumentumtrkp">
    <w:name w:val="Document Map"/>
    <w:basedOn w:val="Norml"/>
    <w:semiHidden/>
    <w:rsid w:val="00C56E92"/>
    <w:pPr>
      <w:shd w:val="clear" w:color="auto" w:fill="000080"/>
    </w:pPr>
    <w:rPr>
      <w:rFonts w:ascii="Tahoma" w:hAnsi="Tahoma"/>
    </w:rPr>
  </w:style>
  <w:style w:type="paragraph" w:styleId="Vgjegyzetszvege">
    <w:name w:val="endnote text"/>
    <w:basedOn w:val="Norml"/>
    <w:semiHidden/>
    <w:rsid w:val="00C56E92"/>
  </w:style>
  <w:style w:type="paragraph" w:styleId="Bortkcm">
    <w:name w:val="envelope address"/>
    <w:basedOn w:val="Norml"/>
    <w:rsid w:val="00C56E9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C56E92"/>
    <w:rPr>
      <w:rFonts w:ascii="Arial" w:hAnsi="Arial"/>
    </w:rPr>
  </w:style>
  <w:style w:type="paragraph" w:styleId="Lbjegyzetszveg">
    <w:name w:val="footnote text"/>
    <w:basedOn w:val="Norml"/>
    <w:semiHidden/>
    <w:rsid w:val="00C56E92"/>
  </w:style>
  <w:style w:type="paragraph" w:styleId="Trgymutat1">
    <w:name w:val="index 1"/>
    <w:basedOn w:val="Norml"/>
    <w:next w:val="Norml"/>
    <w:autoRedefine/>
    <w:semiHidden/>
    <w:rsid w:val="00C56E92"/>
    <w:pPr>
      <w:ind w:left="200" w:hanging="200"/>
    </w:pPr>
  </w:style>
  <w:style w:type="paragraph" w:styleId="Trgymutat2">
    <w:name w:val="index 2"/>
    <w:basedOn w:val="Norml"/>
    <w:next w:val="Norml"/>
    <w:autoRedefine/>
    <w:semiHidden/>
    <w:rsid w:val="00C56E92"/>
    <w:pPr>
      <w:ind w:left="400" w:hanging="200"/>
    </w:pPr>
  </w:style>
  <w:style w:type="paragraph" w:styleId="Trgymutat3">
    <w:name w:val="index 3"/>
    <w:basedOn w:val="Norml"/>
    <w:next w:val="Norml"/>
    <w:autoRedefine/>
    <w:semiHidden/>
    <w:rsid w:val="00C56E92"/>
    <w:pPr>
      <w:ind w:left="600" w:hanging="200"/>
    </w:pPr>
  </w:style>
  <w:style w:type="paragraph" w:styleId="Trgymutat4">
    <w:name w:val="index 4"/>
    <w:basedOn w:val="Norml"/>
    <w:next w:val="Norml"/>
    <w:autoRedefine/>
    <w:semiHidden/>
    <w:rsid w:val="00C56E92"/>
    <w:pPr>
      <w:ind w:left="800" w:hanging="200"/>
    </w:pPr>
  </w:style>
  <w:style w:type="paragraph" w:styleId="Trgymutat5">
    <w:name w:val="index 5"/>
    <w:basedOn w:val="Norml"/>
    <w:next w:val="Norml"/>
    <w:autoRedefine/>
    <w:semiHidden/>
    <w:rsid w:val="00C56E92"/>
    <w:pPr>
      <w:ind w:left="1000" w:hanging="200"/>
    </w:pPr>
  </w:style>
  <w:style w:type="paragraph" w:styleId="Trgymutat6">
    <w:name w:val="index 6"/>
    <w:basedOn w:val="Norml"/>
    <w:next w:val="Norml"/>
    <w:autoRedefine/>
    <w:semiHidden/>
    <w:rsid w:val="00C56E92"/>
    <w:pPr>
      <w:ind w:left="1200" w:hanging="200"/>
    </w:pPr>
  </w:style>
  <w:style w:type="paragraph" w:styleId="Trgymutat7">
    <w:name w:val="index 7"/>
    <w:basedOn w:val="Norml"/>
    <w:next w:val="Norml"/>
    <w:autoRedefine/>
    <w:semiHidden/>
    <w:rsid w:val="00C56E92"/>
    <w:pPr>
      <w:ind w:left="1400" w:hanging="200"/>
    </w:pPr>
  </w:style>
  <w:style w:type="paragraph" w:styleId="Trgymutat8">
    <w:name w:val="index 8"/>
    <w:basedOn w:val="Norml"/>
    <w:next w:val="Norml"/>
    <w:autoRedefine/>
    <w:semiHidden/>
    <w:rsid w:val="00C56E92"/>
    <w:pPr>
      <w:ind w:left="1600" w:hanging="200"/>
    </w:pPr>
  </w:style>
  <w:style w:type="paragraph" w:styleId="Trgymutat9">
    <w:name w:val="index 9"/>
    <w:basedOn w:val="Norml"/>
    <w:next w:val="Norml"/>
    <w:autoRedefine/>
    <w:semiHidden/>
    <w:rsid w:val="00C56E92"/>
    <w:pPr>
      <w:ind w:left="1800" w:hanging="200"/>
    </w:pPr>
  </w:style>
  <w:style w:type="paragraph" w:styleId="Trgymutatcm">
    <w:name w:val="index heading"/>
    <w:basedOn w:val="Norml"/>
    <w:next w:val="Trgymutat1"/>
    <w:semiHidden/>
    <w:rsid w:val="00C56E92"/>
    <w:rPr>
      <w:rFonts w:ascii="Arial" w:hAnsi="Arial"/>
      <w:b/>
    </w:rPr>
  </w:style>
  <w:style w:type="paragraph" w:styleId="Lista">
    <w:name w:val="List"/>
    <w:basedOn w:val="Norml"/>
    <w:rsid w:val="00C56E92"/>
    <w:pPr>
      <w:ind w:left="360" w:hanging="360"/>
    </w:pPr>
  </w:style>
  <w:style w:type="paragraph" w:styleId="Lista2">
    <w:name w:val="List 2"/>
    <w:basedOn w:val="Norml"/>
    <w:rsid w:val="00C56E92"/>
    <w:pPr>
      <w:ind w:left="720" w:hanging="360"/>
    </w:pPr>
  </w:style>
  <w:style w:type="paragraph" w:styleId="Lista3">
    <w:name w:val="List 3"/>
    <w:basedOn w:val="Norml"/>
    <w:rsid w:val="00C56E92"/>
    <w:pPr>
      <w:ind w:left="1080" w:hanging="360"/>
    </w:pPr>
  </w:style>
  <w:style w:type="paragraph" w:styleId="Lista4">
    <w:name w:val="List 4"/>
    <w:basedOn w:val="Norml"/>
    <w:rsid w:val="00C56E92"/>
    <w:pPr>
      <w:ind w:left="1440" w:hanging="360"/>
    </w:pPr>
  </w:style>
  <w:style w:type="paragraph" w:styleId="Lista5">
    <w:name w:val="List 5"/>
    <w:basedOn w:val="Norml"/>
    <w:rsid w:val="00C56E92"/>
    <w:pPr>
      <w:ind w:left="1800" w:hanging="360"/>
    </w:pPr>
  </w:style>
  <w:style w:type="paragraph" w:styleId="Felsorols">
    <w:name w:val="List Bullet"/>
    <w:basedOn w:val="Norml"/>
    <w:autoRedefine/>
    <w:rsid w:val="00C56E92"/>
    <w:pPr>
      <w:numPr>
        <w:numId w:val="2"/>
      </w:numPr>
    </w:pPr>
  </w:style>
  <w:style w:type="paragraph" w:styleId="Felsorols2">
    <w:name w:val="List Bullet 2"/>
    <w:basedOn w:val="Norml"/>
    <w:autoRedefine/>
    <w:rsid w:val="00C56E92"/>
    <w:pPr>
      <w:numPr>
        <w:numId w:val="11"/>
      </w:numPr>
    </w:pPr>
  </w:style>
  <w:style w:type="paragraph" w:styleId="Felsorols3">
    <w:name w:val="List Bullet 3"/>
    <w:basedOn w:val="Norml"/>
    <w:autoRedefine/>
    <w:rsid w:val="00C56E92"/>
    <w:pPr>
      <w:numPr>
        <w:numId w:val="12"/>
      </w:numPr>
    </w:pPr>
  </w:style>
  <w:style w:type="paragraph" w:styleId="Felsorols4">
    <w:name w:val="List Bullet 4"/>
    <w:basedOn w:val="Norml"/>
    <w:autoRedefine/>
    <w:rsid w:val="00C56E92"/>
    <w:pPr>
      <w:numPr>
        <w:numId w:val="13"/>
      </w:numPr>
    </w:pPr>
  </w:style>
  <w:style w:type="paragraph" w:styleId="Felsorols5">
    <w:name w:val="List Bullet 5"/>
    <w:basedOn w:val="Norml"/>
    <w:autoRedefine/>
    <w:rsid w:val="00C56E92"/>
    <w:pPr>
      <w:numPr>
        <w:numId w:val="14"/>
      </w:numPr>
    </w:pPr>
  </w:style>
  <w:style w:type="paragraph" w:styleId="Listafolytatsa">
    <w:name w:val="List Continue"/>
    <w:basedOn w:val="Norml"/>
    <w:rsid w:val="00C56E92"/>
    <w:pPr>
      <w:ind w:left="360"/>
    </w:pPr>
  </w:style>
  <w:style w:type="paragraph" w:styleId="Listafolytatsa2">
    <w:name w:val="List Continue 2"/>
    <w:basedOn w:val="Norml"/>
    <w:rsid w:val="00C56E92"/>
    <w:pPr>
      <w:ind w:left="720"/>
    </w:pPr>
  </w:style>
  <w:style w:type="paragraph" w:styleId="Listafolytatsa3">
    <w:name w:val="List Continue 3"/>
    <w:basedOn w:val="Norml"/>
    <w:rsid w:val="00C56E92"/>
    <w:pPr>
      <w:ind w:left="1080"/>
    </w:pPr>
  </w:style>
  <w:style w:type="paragraph" w:styleId="Listafolytatsa4">
    <w:name w:val="List Continue 4"/>
    <w:basedOn w:val="Norml"/>
    <w:rsid w:val="00C56E92"/>
    <w:pPr>
      <w:ind w:left="1440"/>
    </w:pPr>
  </w:style>
  <w:style w:type="paragraph" w:styleId="Listafolytatsa5">
    <w:name w:val="List Continue 5"/>
    <w:basedOn w:val="Norml"/>
    <w:rsid w:val="00C56E92"/>
    <w:pPr>
      <w:ind w:left="1800"/>
    </w:pPr>
  </w:style>
  <w:style w:type="paragraph" w:styleId="Szmozottlista">
    <w:name w:val="List Number"/>
    <w:basedOn w:val="Norml"/>
    <w:rsid w:val="00C56E92"/>
    <w:pPr>
      <w:numPr>
        <w:numId w:val="15"/>
      </w:numPr>
    </w:pPr>
  </w:style>
  <w:style w:type="paragraph" w:styleId="Szmozottlista2">
    <w:name w:val="List Number 2"/>
    <w:basedOn w:val="Norml"/>
    <w:rsid w:val="00C56E92"/>
    <w:pPr>
      <w:numPr>
        <w:numId w:val="16"/>
      </w:numPr>
    </w:pPr>
  </w:style>
  <w:style w:type="paragraph" w:styleId="Szmozottlista3">
    <w:name w:val="List Number 3"/>
    <w:basedOn w:val="Norml"/>
    <w:rsid w:val="00C56E92"/>
    <w:pPr>
      <w:numPr>
        <w:numId w:val="17"/>
      </w:numPr>
    </w:pPr>
  </w:style>
  <w:style w:type="paragraph" w:styleId="Szmozottlista4">
    <w:name w:val="List Number 4"/>
    <w:basedOn w:val="Norml"/>
    <w:rsid w:val="00C56E92"/>
    <w:pPr>
      <w:numPr>
        <w:numId w:val="18"/>
      </w:numPr>
    </w:pPr>
  </w:style>
  <w:style w:type="paragraph" w:styleId="Szmozottlista5">
    <w:name w:val="List Number 5"/>
    <w:basedOn w:val="Norml"/>
    <w:rsid w:val="00C56E92"/>
    <w:pPr>
      <w:numPr>
        <w:numId w:val="19"/>
      </w:numPr>
    </w:pPr>
  </w:style>
  <w:style w:type="paragraph" w:styleId="Makrszvege">
    <w:name w:val="macro"/>
    <w:semiHidden/>
    <w:rsid w:val="00C56E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/>
      <w:lang w:val="en-GB" w:eastAsia="en-GB"/>
    </w:rPr>
  </w:style>
  <w:style w:type="paragraph" w:styleId="zenetfej">
    <w:name w:val="Message Header"/>
    <w:basedOn w:val="Norml"/>
    <w:rsid w:val="00C56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lbehzs">
    <w:name w:val="Normal Indent"/>
    <w:basedOn w:val="Norml"/>
    <w:rsid w:val="00C56E92"/>
    <w:pPr>
      <w:ind w:left="720"/>
    </w:pPr>
  </w:style>
  <w:style w:type="paragraph" w:styleId="Megjegyzsfej">
    <w:name w:val="Note Heading"/>
    <w:basedOn w:val="Norml"/>
    <w:next w:val="Norml"/>
    <w:rsid w:val="00C56E92"/>
  </w:style>
  <w:style w:type="paragraph" w:styleId="Csakszveg">
    <w:name w:val="Plain Text"/>
    <w:basedOn w:val="Norml"/>
    <w:rsid w:val="00C56E92"/>
    <w:rPr>
      <w:rFonts w:ascii="Courier New" w:hAnsi="Courier New"/>
    </w:rPr>
  </w:style>
  <w:style w:type="paragraph" w:styleId="Megszlts">
    <w:name w:val="Salutation"/>
    <w:basedOn w:val="Norml"/>
    <w:next w:val="Norml"/>
    <w:rsid w:val="00C56E92"/>
  </w:style>
  <w:style w:type="paragraph" w:styleId="Alrs">
    <w:name w:val="Signature"/>
    <w:basedOn w:val="Norml"/>
    <w:rsid w:val="00C56E92"/>
    <w:pPr>
      <w:ind w:left="4320"/>
    </w:pPr>
  </w:style>
  <w:style w:type="paragraph" w:styleId="Alcm">
    <w:name w:val="Subtitle"/>
    <w:basedOn w:val="Norml"/>
    <w:qFormat/>
    <w:rsid w:val="00C56E92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C56E92"/>
    <w:pPr>
      <w:ind w:left="200" w:hanging="200"/>
    </w:pPr>
  </w:style>
  <w:style w:type="paragraph" w:styleId="brajegyzk">
    <w:name w:val="table of figures"/>
    <w:basedOn w:val="Norml"/>
    <w:next w:val="Norml"/>
    <w:semiHidden/>
    <w:rsid w:val="00C56E92"/>
    <w:pPr>
      <w:ind w:left="400" w:hanging="400"/>
    </w:pPr>
  </w:style>
  <w:style w:type="paragraph" w:styleId="Cm">
    <w:name w:val="Title"/>
    <w:basedOn w:val="Norml"/>
    <w:qFormat/>
    <w:rsid w:val="00C56E9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ivatkozsjegyzk-fej">
    <w:name w:val="toa heading"/>
    <w:basedOn w:val="Norml"/>
    <w:next w:val="Norml"/>
    <w:semiHidden/>
    <w:rsid w:val="00C56E92"/>
    <w:pPr>
      <w:spacing w:before="120"/>
    </w:pPr>
    <w:rPr>
      <w:rFonts w:ascii="Arial" w:hAnsi="Arial"/>
      <w:b/>
      <w:sz w:val="24"/>
    </w:rPr>
  </w:style>
  <w:style w:type="paragraph" w:styleId="TJ4">
    <w:name w:val="toc 4"/>
    <w:basedOn w:val="Norml"/>
    <w:next w:val="Norml"/>
    <w:autoRedefine/>
    <w:semiHidden/>
    <w:rsid w:val="00C56E92"/>
    <w:pPr>
      <w:ind w:left="600"/>
    </w:pPr>
  </w:style>
  <w:style w:type="paragraph" w:styleId="TJ5">
    <w:name w:val="toc 5"/>
    <w:basedOn w:val="Norml"/>
    <w:next w:val="Norml"/>
    <w:autoRedefine/>
    <w:semiHidden/>
    <w:rsid w:val="00C56E92"/>
    <w:pPr>
      <w:ind w:left="800"/>
    </w:pPr>
  </w:style>
  <w:style w:type="paragraph" w:styleId="TJ6">
    <w:name w:val="toc 6"/>
    <w:basedOn w:val="Norml"/>
    <w:next w:val="Norml"/>
    <w:autoRedefine/>
    <w:semiHidden/>
    <w:rsid w:val="00C56E92"/>
    <w:pPr>
      <w:ind w:left="1000"/>
    </w:pPr>
  </w:style>
  <w:style w:type="paragraph" w:styleId="TJ7">
    <w:name w:val="toc 7"/>
    <w:basedOn w:val="Norml"/>
    <w:next w:val="Norml"/>
    <w:autoRedefine/>
    <w:semiHidden/>
    <w:rsid w:val="00C56E92"/>
    <w:pPr>
      <w:ind w:left="1200"/>
    </w:pPr>
  </w:style>
  <w:style w:type="paragraph" w:styleId="TJ8">
    <w:name w:val="toc 8"/>
    <w:basedOn w:val="Norml"/>
    <w:next w:val="Norml"/>
    <w:autoRedefine/>
    <w:semiHidden/>
    <w:rsid w:val="00C56E92"/>
    <w:pPr>
      <w:ind w:left="1400"/>
    </w:pPr>
  </w:style>
  <w:style w:type="paragraph" w:styleId="TJ9">
    <w:name w:val="toc 9"/>
    <w:basedOn w:val="Norml"/>
    <w:next w:val="Norml"/>
    <w:autoRedefine/>
    <w:semiHidden/>
    <w:rsid w:val="00C56E92"/>
    <w:pPr>
      <w:ind w:left="1600"/>
    </w:pPr>
  </w:style>
  <w:style w:type="paragraph" w:styleId="Buborkszveg">
    <w:name w:val="Balloon Text"/>
    <w:basedOn w:val="Norml"/>
    <w:semiHidden/>
    <w:rsid w:val="00C56E92"/>
    <w:rPr>
      <w:rFonts w:ascii="Tahoma" w:hAnsi="Tahoma" w:cs="Tahoma"/>
      <w:sz w:val="16"/>
      <w:szCs w:val="16"/>
    </w:rPr>
  </w:style>
  <w:style w:type="paragraph" w:customStyle="1" w:styleId="BdyTxtInd">
    <w:name w:val="BdyTxtInd"/>
    <w:basedOn w:val="Norml"/>
    <w:rsid w:val="008C47CA"/>
    <w:pPr>
      <w:spacing w:after="0"/>
      <w:ind w:left="851"/>
      <w:jc w:val="both"/>
    </w:pPr>
    <w:rPr>
      <w:rFonts w:ascii="Arial" w:hAnsi="Arial"/>
      <w:sz w:val="24"/>
      <w:lang w:eastAsia="en-US"/>
    </w:rPr>
  </w:style>
  <w:style w:type="character" w:styleId="Jegyzethivatkozs">
    <w:name w:val="annotation reference"/>
    <w:semiHidden/>
    <w:rsid w:val="00E54160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E54160"/>
    <w:rPr>
      <w:b/>
      <w:bCs/>
    </w:rPr>
  </w:style>
  <w:style w:type="table" w:styleId="Rcsostblzat">
    <w:name w:val="Table Grid"/>
    <w:basedOn w:val="Normltblzat"/>
    <w:rsid w:val="00C1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97DF1"/>
    <w:rPr>
      <w:color w:val="0000FF"/>
      <w:u w:val="single"/>
    </w:rPr>
  </w:style>
  <w:style w:type="character" w:styleId="Mrltotthiperhivatkozs">
    <w:name w:val="FollowedHyperlink"/>
    <w:rsid w:val="007226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tranet/Topics/Integr&#225;lt%20Szab&#225;lyzatok%20&#233;s%20Elj&#225;/Beszerz&#233;s/Beszerzsi%20Szablyzatok%20s%20Eljrsok/IPP_PRO_001H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ACB23C9C0C52F408D2D508E9D10AAAF" ma:contentTypeVersion="1" ma:contentTypeDescription="Új dokumentum létrehozása." ma:contentTypeScope="" ma:versionID="b374bc838f0c4a177b2ec36d7fa066bd">
  <xsd:schema xmlns:xsd="http://www.w3.org/2001/XMLSchema" xmlns:xs="http://www.w3.org/2001/XMLSchema" xmlns:p="http://schemas.microsoft.com/office/2006/metadata/properties" xmlns:ns1="http://schemas.microsoft.com/sharepoint/v3" xmlns:ns2="C923CB2A-C5C0-402F-8D2D-508E9D10AAAF" xmlns:ns3="7d65d7f6-011d-4a2b-a20d-ef9e03e7f58a" targetNamespace="http://schemas.microsoft.com/office/2006/metadata/properties" ma:root="true" ma:fieldsID="3c63ac3c23f16643ceebb41ad95dbee3" ns1:_="" ns2:_="" ns3:_="">
    <xsd:import namespace="http://schemas.microsoft.com/sharepoint/v3"/>
    <xsd:import namespace="C923CB2A-C5C0-402F-8D2D-508E9D10AAAF"/>
    <xsd:import namespace="7d65d7f6-011d-4a2b-a20d-ef9e03e7f58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wner" minOccurs="0"/>
                <xsd:element ref="ns2:SPSDescription" minOccurs="0"/>
                <xsd:element ref="ns2:Status"/>
                <xsd:element ref="ns2:SZAB_x002f_ELJ" minOccurs="0"/>
                <xsd:element ref="ns2:Szab_x00e1_lyzat" minOccurs="0"/>
                <xsd:element ref="ns2:K_x00e9_sz_x00ed_t_x0151_" minOccurs="0"/>
                <xsd:element ref="ns2:J_x00f3_v_x00e1_hagy_x00f3_" minOccurs="0"/>
                <xsd:element ref="ns2:J_x00f3_v_x00e1_hagy_x00e1_s_x0020_D_x00e1_tuma" minOccurs="0"/>
                <xsd:element ref="ns2:Fel_x00fc_lvizsg_x00e1_lat_x0020_D_x00e1_tuma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Jóváhagyó megjegyzései" ma:hidden="true" ma:internalName="_ModerationComments" ma:readOnly="true">
      <xsd:simpleType>
        <xsd:restriction base="dms:Note"/>
      </xsd:simpleType>
    </xsd:element>
    <xsd:element name="File_x0020_Type" ma:index="4" nillable="true" ma:displayName="Fájltípu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ájltípus" ma:hidden="true" ma:internalName="HTML_x0020_File_x0020_Type" ma:readOnly="true">
      <xsd:simpleType>
        <xsd:restriction base="dms:Text"/>
      </xsd:simpleType>
    </xsd:element>
    <xsd:element name="_SourceUrl" ma:index="6" nillable="true" ma:displayName="Forrás URL-címe" ma:hidden="true" ma:internalName="_SourceUrl">
      <xsd:simpleType>
        <xsd:restriction base="dms:Text"/>
      </xsd:simpleType>
    </xsd:element>
    <xsd:element name="_SharedFileIndex" ma:index="7" nillable="true" ma:displayName="Megosztott fájl indexe" ma:hidden="true" ma:internalName="_SharedFileIndex">
      <xsd:simpleType>
        <xsd:restriction base="dms:Text"/>
      </xsd:simpleType>
    </xsd:element>
    <xsd:element name="ContentTypeId" ma:index="18" nillable="true" ma:displayName="Tartalomtípus azonosítója" ma:hidden="true" ma:internalName="ContentTypeId" ma:readOnly="true">
      <xsd:simpleType>
        <xsd:restriction base="dms:Unknown"/>
      </xsd:simpleType>
    </xsd:element>
    <xsd:element name="ID" ma:index="23" nillable="true" ma:displayName="Azonosító" ma:internalName="ID" ma:readOnly="true">
      <xsd:simpleType>
        <xsd:restriction base="dms:Unknown"/>
      </xsd:simpleType>
    </xsd:element>
    <xsd:element name="Author" ma:index="26" nillable="true" ma:displayName="Létrehozt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8" nillable="true" ma:displayName="Módosított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9" nillable="true" ma:displayName="Másolási célhelyekkel rendelkezik" ma:hidden="true" ma:internalName="_HasCopyDestinations" ma:readOnly="true">
      <xsd:simpleType>
        <xsd:restriction base="dms:Boolean"/>
      </xsd:simpleType>
    </xsd:element>
    <xsd:element name="_CopySource" ma:index="30" nillable="true" ma:displayName="Másolás forrása" ma:internalName="_CopySource" ma:readOnly="true">
      <xsd:simpleType>
        <xsd:restriction base="dms:Text"/>
      </xsd:simpleType>
    </xsd:element>
    <xsd:element name="_ModerationStatus" ma:index="31" ma:displayName="Jóváhagyási fázis" ma:default="0" ma:hidden="true" ma:internalName="_ModerationStatus" ma:readOnly="true">
      <xsd:simpleType>
        <xsd:restriction base="dms:Unknown"/>
      </xsd:simpleType>
    </xsd:element>
    <xsd:element name="FileRef" ma:index="32" nillable="true" ma:displayName="URL-cím" ma:hidden="true" ma:list="Docs" ma:internalName="FileRef" ma:readOnly="true" ma:showField="FullUrl">
      <xsd:simpleType>
        <xsd:restriction base="dms:Lookup"/>
      </xsd:simpleType>
    </xsd:element>
    <xsd:element name="FileDirRef" ma:index="33" nillable="true" ma:displayName="Elérési út" ma:hidden="true" ma:list="Docs" ma:internalName="FileDirRef" ma:readOnly="true" ma:showField="DirName">
      <xsd:simpleType>
        <xsd:restriction base="dms:Lookup"/>
      </xsd:simpleType>
    </xsd:element>
    <xsd:element name="Last_x0020_Modified" ma:index="34" nillable="true" ma:displayName="Módosítv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5" nillable="true" ma:displayName="Létrehozv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6" nillable="true" ma:displayName="Fájlméret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7" nillable="true" ma:displayName="Elemtípus" ma:hidden="true" ma:list="Docs" ma:internalName="FSObjType" ma:readOnly="true" ma:showField="FSType">
      <xsd:simpleType>
        <xsd:restriction base="dms:Lookup"/>
      </xsd:simpleType>
    </xsd:element>
    <xsd:element name="SortBehavior" ma:index="38" nillable="true" ma:displayName="Rendezés típusa" ma:hidden="true" ma:list="Docs" ma:internalName="SortBehavior" ma:readOnly="true" ma:showField="SortBehavior">
      <xsd:simpleType>
        <xsd:restriction base="dms:Lookup"/>
      </xsd:simpleType>
    </xsd:element>
    <xsd:element name="CheckedOutUserId" ma:index="40" nillable="true" ma:displayName="Az elemet kivevő felhasználó azonosítója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1" nillable="true" ma:displayName="Kivette a helyi fiók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2" nillable="true" ma:displayName="Kivette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3" nillable="true" ma:displayName="Egyedi azonosító" ma:hidden="true" ma:list="Docs" ma:internalName="UniqueId" ma:readOnly="true" ma:showField="UniqueId">
      <xsd:simpleType>
        <xsd:restriction base="dms:Lookup"/>
      </xsd:simpleType>
    </xsd:element>
    <xsd:element name="SyncClientId" ma:index="44" nillable="true" ma:displayName="Ügyfél azonosítója" ma:hidden="true" ma:list="Docs" ma:internalName="SyncClientId" ma:readOnly="true" ma:showField="SyncClient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írusállapot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Kivette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Beadási megjegyzés" ma:format="TRUE" ma:list="Docs" ma:internalName="_CheckinComment" ma:readOnly="true" ma:showField="CheckinComment">
      <xsd:simpleType>
        <xsd:restriction base="dms:Lookup"/>
      </xsd:simpleType>
    </xsd:element>
    <xsd:element name="MetaInfo" ma:index="62" nillable="true" ma:displayName="Tulajdonságcsomag" ma:hidden="true" ma:list="Docs" ma:internalName="MetaInfo" ma:showField="MetaInfo">
      <xsd:simpleType>
        <xsd:restriction base="dms:Lookup"/>
      </xsd:simpleType>
    </xsd:element>
    <xsd:element name="_Level" ma:index="63" nillable="true" ma:displayName="Szint" ma:hidden="true" ma:internalName="_Level" ma:readOnly="true">
      <xsd:simpleType>
        <xsd:restriction base="dms:Unknown"/>
      </xsd:simpleType>
    </xsd:element>
    <xsd:element name="_IsCurrentVersion" ma:index="64" nillable="true" ma:displayName="Aktuális verzió" ma:hidden="true" ma:internalName="_IsCurrentVersion" ma:readOnly="true">
      <xsd:simpleType>
        <xsd:restriction base="dms:Boolean"/>
      </xsd:simpleType>
    </xsd:element>
    <xsd:element name="ItemChildCount" ma:index="65" nillable="true" ma:displayName="Gyermekelemek száma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6" nillable="true" ma:displayName="Mappa gyermekelemeinek száma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7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71" nillable="true" ma:displayName="Felhasználói felület verziószáma" ma:hidden="true" ma:internalName="_UIVersion" ma:readOnly="true">
      <xsd:simpleType>
        <xsd:restriction base="dms:Unknown"/>
      </xsd:simpleType>
    </xsd:element>
    <xsd:element name="_UIVersionString" ma:index="72" nillable="true" ma:displayName="Verziószám" ma:internalName="_UIVersionString" ma:readOnly="true">
      <xsd:simpleType>
        <xsd:restriction base="dms:Text"/>
      </xsd:simpleType>
    </xsd:element>
    <xsd:element name="InstanceID" ma:index="73" nillable="true" ma:displayName="Példányazonosító" ma:hidden="true" ma:internalName="InstanceID" ma:readOnly="true">
      <xsd:simpleType>
        <xsd:restriction base="dms:Unknown"/>
      </xsd:simpleType>
    </xsd:element>
    <xsd:element name="Order" ma:index="74" nillable="true" ma:displayName="Sorrend" ma:hidden="true" ma:internalName="Order">
      <xsd:simpleType>
        <xsd:restriction base="dms:Number"/>
      </xsd:simpleType>
    </xsd:element>
    <xsd:element name="GUID" ma:index="75" nillable="true" ma:displayName="GUID azonosító" ma:hidden="true" ma:internalName="GUID" ma:readOnly="true">
      <xsd:simpleType>
        <xsd:restriction base="dms:Unknown"/>
      </xsd:simpleType>
    </xsd:element>
    <xsd:element name="WorkflowVersion" ma:index="76" nillable="true" ma:displayName="Munkafolyamat-verzió" ma:hidden="true" ma:internalName="WorkflowVersion" ma:readOnly="true">
      <xsd:simpleType>
        <xsd:restriction base="dms:Unknown"/>
      </xsd:simpleType>
    </xsd:element>
    <xsd:element name="WorkflowInstanceID" ma:index="77" nillable="true" ma:displayName="Munkafolyamat-példány azonosítója" ma:hidden="true" ma:internalName="WorkflowInstanceID" ma:readOnly="true">
      <xsd:simpleType>
        <xsd:restriction base="dms:Unknown"/>
      </xsd:simpleType>
    </xsd:element>
    <xsd:element name="ParentVersionString" ma:index="78" nillable="true" ma:displayName="Forrás verziószáma (konvertált dokumentum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9" nillable="true" ma:displayName="Forrás neve (konvertált dokumentum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80" nillable="true" ma:displayName="Dokumentum verzió-ellenőrzési száma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3CB2A-C5C0-402F-8D2D-508E9D10AAAF" elementFormDefault="qualified">
    <xsd:import namespace="http://schemas.microsoft.com/office/2006/documentManagement/types"/>
    <xsd:import namespace="http://schemas.microsoft.com/office/infopath/2007/PartnerControls"/>
    <xsd:element name="Owner" ma:index="9" nillable="true" ma:displayName="Tulajdonos" ma:internalName="Owner">
      <xsd:simpleType>
        <xsd:restriction base="dms:Text"/>
      </xsd:simpleType>
    </xsd:element>
    <xsd:element name="SPSDescription" ma:index="10" nillable="true" ma:displayName="Leírás" ma:internalName="SPSDescription">
      <xsd:simpleType>
        <xsd:restriction base="dms:Note">
          <xsd:maxLength value="255"/>
        </xsd:restriction>
      </xsd:simpleType>
    </xsd:element>
    <xsd:element name="Status" ma:index="11" ma:displayName="Állapot" ma:format="Dropdown" ma:internalName="Status">
      <xsd:simpleType>
        <xsd:restriction base="dms:Choice">
          <xsd:enumeration value="Üres"/>
          <xsd:enumeration value="Piszkozat"/>
          <xsd:enumeration value="Felülvizsgálatra Vár"/>
          <xsd:enumeration value="Felülvizsgált"/>
          <xsd:enumeration value="Jóváhagyott"/>
        </xsd:restriction>
      </xsd:simpleType>
    </xsd:element>
    <xsd:element name="SZAB_x002f_ELJ" ma:index="12" nillable="true" ma:displayName="SZAB/ELJ" ma:default="Szabályzat" ma:description="Szabályzat vagy Eljárás" ma:format="RadioButtons" ma:internalName="SZAB_x002f_ELJ">
      <xsd:simpleType>
        <xsd:restriction base="dms:Choice">
          <xsd:enumeration value="Szabályzat"/>
          <xsd:enumeration value="Eljárás"/>
        </xsd:restriction>
      </xsd:simpleType>
    </xsd:element>
    <xsd:element name="Szab_x00e1_lyzat" ma:index="13" nillable="true" ma:displayName="Vonatkozó Szabályzat" ma:format="Dropdown" ma:internalName="Szab_x00e1_lyzat">
      <xsd:simpleType>
        <xsd:restriction base="dms:Choice">
          <xsd:enumeration value="001: Beszerzési Irányelvek"/>
        </xsd:restriction>
      </xsd:simpleType>
    </xsd:element>
    <xsd:element name="K_x00e9_sz_x00ed_t_x0151_" ma:index="14" nillable="true" ma:displayName="Készítő" ma:list="UserInfo" ma:internalName="K_x00e9_sz_x00ed_t_x0151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_x00f3_v_x00e1_hagy_x00f3_" ma:index="15" nillable="true" ma:displayName="Jóváhagyó" ma:list="UserInfo" ma:internalName="J_x00f3_v_x00e1_hagy_x00f3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_x00f3_v_x00e1_hagy_x00e1_s_x0020_D_x00e1_tuma" ma:index="16" nillable="true" ma:displayName="Jóváhagyás" ma:format="DateOnly" ma:internalName="J_x00f3_v_x00e1_hagy_x00e1_s_x0020_D_x00e1_tuma">
      <xsd:simpleType>
        <xsd:restriction base="dms:DateTime"/>
      </xsd:simpleType>
    </xsd:element>
    <xsd:element name="Fel_x00fc_lvizsg_x00e1_lat_x0020_D_x00e1_tuma" ma:index="17" nillable="true" ma:displayName="Felülvizsgálat" ma:format="DateOnly" ma:internalName="Fel_x00fc_lvizsg_x00e1_lat_x0020_D_x00e1_tuma">
      <xsd:simpleType>
        <xsd:restriction base="dms:DateTime"/>
      </xsd:simpleType>
    </xsd:element>
    <xsd:element name="TemplateUrl" ma:index="19" nillable="true" ma:displayName="Template Link" ma:hidden="true" ma:internalName="TemplateUrl">
      <xsd:simpleType>
        <xsd:restriction base="dms:Text"/>
      </xsd:simpleType>
    </xsd:element>
    <xsd:element name="xd_ProgID" ma:index="20" nillable="true" ma:displayName="HTML-fájlhivatkozás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d7f6-011d-4a2b-a20d-ef9e03e7f58a" elementFormDefault="qualified">
    <xsd:import namespace="http://schemas.microsoft.com/office/2006/documentManagement/types"/>
    <xsd:import namespace="http://schemas.microsoft.com/office/infopath/2007/PartnerControls"/>
    <xsd:element name="_dlc_DocId" ma:index="81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82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artalomtípus"/>
        <xsd:element ref="dc:title" minOccurs="0" maxOccurs="1" ma:index="8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zab_x00e1_lyzat xmlns="C923CB2A-C5C0-402F-8D2D-508E9D10AAAF">001: Beszerzési Irányelvek</Szab_x00e1_lyzat>
    <xd_ProgID xmlns="C923CB2A-C5C0-402F-8D2D-508E9D10AAAF" xsi:nil="true"/>
    <K_x00e9_sz_x00ed_t_x0151_ xmlns="C923CB2A-C5C0-402F-8D2D-508E9D10AAAF">
      <UserInfo>
        <DisplayName/>
        <AccountId>265</AccountId>
        <AccountType/>
      </UserInfo>
    </K_x00e9_sz_x00ed_t_x0151_>
    <SZAB_x002f_ELJ xmlns="C923CB2A-C5C0-402F-8D2D-508E9D10AAAF">Eljárás</SZAB_x002f_ELJ>
    <TemplateUrl xmlns="C923CB2A-C5C0-402F-8D2D-508E9D10AAAF" xsi:nil="true"/>
    <Owner xmlns="C923CB2A-C5C0-402F-8D2D-508E9D10AAAF">O&amp;M</Owner>
    <_SourceUrl xmlns="http://schemas.microsoft.com/sharepoint/v3" xsi:nil="true"/>
    <SPSDescription xmlns="C923CB2A-C5C0-402F-8D2D-508E9D10AAAF" xsi:nil="true"/>
    <J_x00f3_v_x00e1_hagy_x00f3_ xmlns="C923CB2A-C5C0-402F-8D2D-508E9D10AAAF">
      <UserInfo>
        <DisplayName/>
        <AccountId>92</AccountId>
        <AccountType/>
      </UserInfo>
    </J_x00f3_v_x00e1_hagy_x00f3_>
    <J_x00f3_v_x00e1_hagy_x00e1_s_x0020_D_x00e1_tuma xmlns="C923CB2A-C5C0-402F-8D2D-508E9D10AAAF">2016-04-14T22:00:00+00:00</J_x00f3_v_x00e1_hagy_x00e1_s_x0020_D_x00e1_tuma>
    <Status xmlns="C923CB2A-C5C0-402F-8D2D-508E9D10AAAF">Jóváhagyott</Status>
    <Order xmlns="http://schemas.microsoft.com/sharepoint/v3" xsi:nil="true"/>
    <_SharedFileIndex xmlns="http://schemas.microsoft.com/sharepoint/v3" xsi:nil="true"/>
    <MetaInfo xmlns="http://schemas.microsoft.com/sharepoint/v3" xsi:nil="true"/>
    <Fel_x00fc_lvizsg_x00e1_lat_x0020_D_x00e1_tuma xmlns="C923CB2A-C5C0-402F-8D2D-508E9D10AAAF">2019-04-13T22:00:00+00:00</Fel_x00fc_lvizsg_x00e1_lat_x0020_D_x00e1_tum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4511-4DF7-4E65-9CD2-3E9D40505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23CB2A-C5C0-402F-8D2D-508E9D10AAAF"/>
    <ds:schemaRef ds:uri="7d65d7f6-011d-4a2b-a20d-ef9e03e7f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6911-E500-4E71-A81D-467C05E9C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DD37BF-D669-496E-9893-785898196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10BD2-7403-4982-98E9-27CF1A05B3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BF6CA4-C355-4798-A861-B5E74279E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CFA7C3F-4B9A-4E17-9E69-499B2D2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2820</Words>
  <Characters>19463</Characters>
  <Application>Microsoft Office Word</Application>
  <DocSecurity>4</DocSecurity>
  <Lines>162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Készletgazdálkodás</vt:lpstr>
      <vt:lpstr>Készletgazdálkodás</vt:lpstr>
    </vt:vector>
  </TitlesOfParts>
  <Company>Alpiq Csepel Businesses</Company>
  <LinksUpToDate>false</LinksUpToDate>
  <CharactersWithSpaces>22239</CharactersWithSpaces>
  <SharedDoc>false</SharedDoc>
  <HLinks>
    <vt:vector size="6" baseType="variant">
      <vt:variant>
        <vt:i4>8978436</vt:i4>
      </vt:variant>
      <vt:variant>
        <vt:i4>0</vt:i4>
      </vt:variant>
      <vt:variant>
        <vt:i4>0</vt:i4>
      </vt:variant>
      <vt:variant>
        <vt:i4>5</vt:i4>
      </vt:variant>
      <vt:variant>
        <vt:lpwstr>http://intranet/Topics/Integrált Szabályzatok és Eljá/Beszerzés/Beszerzsi Szablyzatok s Eljrsok/IPP_PRO_001H.doc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Készletgazdálkodás</dc:title>
  <dc:subject/>
  <dc:creator>ANDY TAYLOR</dc:creator>
  <cp:keywords/>
  <cp:lastModifiedBy>Zarnóczai, Katalin</cp:lastModifiedBy>
  <cp:revision>2</cp:revision>
  <dcterms:created xsi:type="dcterms:W3CDTF">2021-03-04T14:00:00Z</dcterms:created>
  <dcterms:modified xsi:type="dcterms:W3CDTF">2021-03-04T14:00:00Z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  <property fmtid="{D5CDD505-2E9C-101B-9397-08002B2CF9AE}" pid="3" name="display_urn:schemas-microsoft-com:office:office#K_x00e9_sz_x00ed_t_x0151_">
    <vt:lpwstr>Tóth, Gábor</vt:lpwstr>
  </property>
  <property fmtid="{D5CDD505-2E9C-101B-9397-08002B2CF9AE}" pid="4" name="display_urn:schemas-microsoft-com:office:office#J_x00f3_v_x00e1_hagy_x00f3_">
    <vt:lpwstr>Varga, Csaba</vt:lpwstr>
  </property>
  <property fmtid="{D5CDD505-2E9C-101B-9397-08002B2CF9AE}" pid="5" name="_dlc_DocId">
    <vt:lpwstr>RQU2EZYJPF54-305-8</vt:lpwstr>
  </property>
  <property fmtid="{D5CDD505-2E9C-101B-9397-08002B2CF9AE}" pid="6" name="_dlc_DocIdItemGuid">
    <vt:lpwstr>a9de8bc0-d2a4-4a03-bcfe-962b95bb071b</vt:lpwstr>
  </property>
  <property fmtid="{D5CDD505-2E9C-101B-9397-08002B2CF9AE}" pid="7" name="_dlc_DocIdUrl">
    <vt:lpwstr>http://intranet/Topics/Integrált Szabályzatok és Eljá/Beszerzés/_layouts/DocIdRedir.aspx?ID=RQU2EZYJPF54-305-8, RQU2EZYJPF54-305-8</vt:lpwstr>
  </property>
</Properties>
</file>